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8D" w:rsidRDefault="005B438D" w:rsidP="001B4D5A">
      <w:pPr>
        <w:spacing w:after="0"/>
      </w:pPr>
    </w:p>
    <w:p w:rsidR="00B57F50" w:rsidRDefault="00392C8F" w:rsidP="00B57F50">
      <w:pPr>
        <w:spacing w:before="120" w:after="120" w:line="240" w:lineRule="auto"/>
        <w:jc w:val="center"/>
        <w:rPr>
          <w:rFonts w:ascii="Garamond" w:eastAsia="Cambria" w:hAnsi="Garamond" w:cs="Times New Roman"/>
          <w:b/>
          <w:sz w:val="28"/>
          <w:szCs w:val="28"/>
        </w:rPr>
      </w:pPr>
      <w:r w:rsidRPr="00B57F50">
        <w:rPr>
          <w:rFonts w:ascii="Garamond" w:eastAsia="Cambria" w:hAnsi="Garamond" w:cs="Times New Roman"/>
          <w:b/>
          <w:sz w:val="28"/>
          <w:szCs w:val="28"/>
        </w:rPr>
        <w:t>D</w:t>
      </w:r>
      <w:r w:rsidR="00024F47" w:rsidRPr="00B57F50">
        <w:rPr>
          <w:rFonts w:ascii="Garamond" w:eastAsia="Cambria" w:hAnsi="Garamond" w:cs="Times New Roman"/>
          <w:b/>
          <w:sz w:val="28"/>
          <w:szCs w:val="28"/>
        </w:rPr>
        <w:t>É</w:t>
      </w:r>
      <w:r w:rsidRPr="00B57F50">
        <w:rPr>
          <w:rFonts w:ascii="Garamond" w:eastAsia="Cambria" w:hAnsi="Garamond" w:cs="Times New Roman"/>
          <w:b/>
          <w:sz w:val="28"/>
          <w:szCs w:val="28"/>
        </w:rPr>
        <w:t>PARTEMENT DE LA R</w:t>
      </w:r>
      <w:r w:rsidR="00024F47" w:rsidRPr="00B57F50">
        <w:rPr>
          <w:rFonts w:ascii="Garamond" w:eastAsia="Cambria" w:hAnsi="Garamond" w:cs="Times New Roman"/>
          <w:b/>
          <w:sz w:val="28"/>
          <w:szCs w:val="28"/>
        </w:rPr>
        <w:t>É</w:t>
      </w:r>
      <w:r w:rsidRPr="00B57F50">
        <w:rPr>
          <w:rFonts w:ascii="Garamond" w:eastAsia="Cambria" w:hAnsi="Garamond" w:cs="Times New Roman"/>
          <w:b/>
          <w:sz w:val="28"/>
          <w:szCs w:val="28"/>
        </w:rPr>
        <w:t xml:space="preserve">UNION </w:t>
      </w:r>
    </w:p>
    <w:p w:rsidR="00392C8F" w:rsidRPr="00B57F50" w:rsidRDefault="00392C8F" w:rsidP="00B57F50">
      <w:pPr>
        <w:spacing w:before="120" w:after="120" w:line="240" w:lineRule="auto"/>
        <w:jc w:val="center"/>
        <w:rPr>
          <w:rFonts w:ascii="Garamond" w:eastAsia="Cambria" w:hAnsi="Garamond" w:cs="Times New Roman"/>
          <w:b/>
          <w:sz w:val="28"/>
          <w:szCs w:val="28"/>
        </w:rPr>
      </w:pPr>
      <w:r w:rsidRPr="00B57F50">
        <w:rPr>
          <w:rFonts w:ascii="Garamond" w:eastAsia="Cambria" w:hAnsi="Garamond" w:cs="Times New Roman"/>
          <w:b/>
          <w:sz w:val="28"/>
          <w:szCs w:val="28"/>
        </w:rPr>
        <w:t>VILLE DE SAINT-PIERRE</w:t>
      </w:r>
    </w:p>
    <w:p w:rsidR="00392C8F" w:rsidRPr="00392C8F" w:rsidRDefault="00392C8F" w:rsidP="00392C8F">
      <w:pPr>
        <w:spacing w:before="180" w:after="180" w:line="240" w:lineRule="auto"/>
        <w:rPr>
          <w:rFonts w:ascii="Garamond" w:eastAsia="Cambria" w:hAnsi="Garamond" w:cs="Times New Roman"/>
          <w:sz w:val="24"/>
          <w:szCs w:val="24"/>
        </w:rPr>
      </w:pPr>
    </w:p>
    <w:p w:rsidR="00392C8F" w:rsidRPr="00392C8F" w:rsidRDefault="00392C8F" w:rsidP="00392C8F">
      <w:pPr>
        <w:spacing w:before="180" w:after="180" w:line="240" w:lineRule="auto"/>
        <w:rPr>
          <w:rFonts w:ascii="Garamond" w:eastAsia="Cambria" w:hAnsi="Garamond" w:cs="Times New Roman"/>
          <w:sz w:val="24"/>
          <w:szCs w:val="24"/>
        </w:rPr>
      </w:pPr>
      <w:r w:rsidRPr="00392C8F">
        <w:rPr>
          <w:rFonts w:ascii="Garamond" w:eastAsia="Cambria" w:hAnsi="Garamond" w:cs="Times New Roman"/>
          <w:noProof/>
          <w:sz w:val="24"/>
          <w:szCs w:val="24"/>
          <w:lang w:eastAsia="fr-FR"/>
        </w:rPr>
        <w:drawing>
          <wp:anchor distT="0" distB="0" distL="114300" distR="114300" simplePos="0" relativeHeight="251661312" behindDoc="1" locked="0" layoutInCell="1" allowOverlap="1" wp14:anchorId="6F3E6590" wp14:editId="47CB3A33">
            <wp:simplePos x="0" y="0"/>
            <wp:positionH relativeFrom="column">
              <wp:posOffset>2658745</wp:posOffset>
            </wp:positionH>
            <wp:positionV relativeFrom="paragraph">
              <wp:posOffset>97155</wp:posOffset>
            </wp:positionV>
            <wp:extent cx="1089660" cy="1276985"/>
            <wp:effectExtent l="0" t="0" r="0" b="0"/>
            <wp:wrapTight wrapText="bothSides">
              <wp:wrapPolygon edited="0">
                <wp:start x="0" y="0"/>
                <wp:lineTo x="0" y="21267"/>
                <wp:lineTo x="21147" y="21267"/>
                <wp:lineTo x="21147" y="0"/>
                <wp:lineTo x="0" y="0"/>
              </wp:wrapPolygon>
            </wp:wrapTight>
            <wp:docPr id="1" name="Image 1" descr="H:\AGPR 2018\MANIFESTATIONS\SAFTHON\Nouveau Logo Mai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GPR 2018\MANIFESTATIONS\SAFTHON\Nouveau Logo Mairi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660" cy="1276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C8F" w:rsidRPr="00392C8F" w:rsidRDefault="00392C8F" w:rsidP="00392C8F">
      <w:pPr>
        <w:spacing w:before="180" w:after="180" w:line="240" w:lineRule="auto"/>
        <w:rPr>
          <w:rFonts w:ascii="Garamond" w:eastAsia="Cambria" w:hAnsi="Garamond" w:cs="Times New Roman"/>
          <w:sz w:val="24"/>
          <w:szCs w:val="24"/>
        </w:rPr>
      </w:pPr>
    </w:p>
    <w:p w:rsidR="00392C8F" w:rsidRPr="00392C8F" w:rsidRDefault="00392C8F" w:rsidP="00392C8F">
      <w:pPr>
        <w:spacing w:before="180" w:after="180" w:line="240" w:lineRule="auto"/>
        <w:rPr>
          <w:rFonts w:ascii="Garamond" w:eastAsia="Cambria" w:hAnsi="Garamond" w:cs="Times New Roman"/>
          <w:sz w:val="24"/>
          <w:szCs w:val="24"/>
        </w:rPr>
      </w:pPr>
    </w:p>
    <w:p w:rsidR="00392C8F" w:rsidRPr="00392C8F" w:rsidRDefault="00392C8F" w:rsidP="00392C8F">
      <w:pPr>
        <w:spacing w:before="180" w:after="180" w:line="240" w:lineRule="auto"/>
        <w:rPr>
          <w:rFonts w:ascii="Garamond" w:eastAsia="Cambria" w:hAnsi="Garamond" w:cs="Times New Roman"/>
          <w:sz w:val="24"/>
          <w:szCs w:val="24"/>
        </w:rPr>
      </w:pPr>
    </w:p>
    <w:p w:rsidR="00392C8F" w:rsidRPr="00392C8F" w:rsidRDefault="00392C8F" w:rsidP="00392C8F">
      <w:pPr>
        <w:spacing w:before="180" w:after="180" w:line="240" w:lineRule="auto"/>
        <w:rPr>
          <w:rFonts w:ascii="Garamond" w:eastAsia="Cambria" w:hAnsi="Garamond" w:cs="Times New Roman"/>
          <w:sz w:val="24"/>
          <w:szCs w:val="24"/>
        </w:rPr>
      </w:pPr>
    </w:p>
    <w:p w:rsidR="00392C8F" w:rsidRPr="00392C8F" w:rsidRDefault="00392C8F" w:rsidP="00392C8F">
      <w:pPr>
        <w:spacing w:before="180" w:after="180" w:line="240" w:lineRule="auto"/>
        <w:jc w:val="center"/>
        <w:rPr>
          <w:rFonts w:ascii="Garamond" w:eastAsia="Cambria" w:hAnsi="Garamond" w:cs="Times New Roman"/>
          <w:sz w:val="24"/>
          <w:szCs w:val="24"/>
        </w:rPr>
      </w:pPr>
    </w:p>
    <w:p w:rsidR="00884F59" w:rsidRDefault="00392C8F" w:rsidP="005560DA">
      <w:pPr>
        <w:spacing w:after="0" w:line="240" w:lineRule="auto"/>
        <w:jc w:val="center"/>
        <w:rPr>
          <w:rFonts w:ascii="Garamond" w:eastAsia="Cambria" w:hAnsi="Garamond" w:cs="Times New Roman"/>
          <w:b/>
          <w:sz w:val="32"/>
          <w:szCs w:val="32"/>
        </w:rPr>
      </w:pPr>
      <w:r w:rsidRPr="00024F47">
        <w:rPr>
          <w:rFonts w:ascii="Garamond" w:eastAsia="Cambria" w:hAnsi="Garamond" w:cs="Times New Roman"/>
          <w:b/>
          <w:sz w:val="32"/>
          <w:szCs w:val="32"/>
        </w:rPr>
        <w:t xml:space="preserve">EXPLOITATION </w:t>
      </w:r>
      <w:r w:rsidR="002920F9">
        <w:rPr>
          <w:rFonts w:ascii="Garamond" w:eastAsia="Cambria" w:hAnsi="Garamond" w:cs="Times New Roman"/>
          <w:b/>
          <w:sz w:val="32"/>
          <w:szCs w:val="32"/>
        </w:rPr>
        <w:t>D</w:t>
      </w:r>
      <w:r w:rsidR="00900604">
        <w:rPr>
          <w:rFonts w:ascii="Garamond" w:eastAsia="Cambria" w:hAnsi="Garamond" w:cs="Times New Roman"/>
          <w:b/>
          <w:sz w:val="32"/>
          <w:szCs w:val="32"/>
        </w:rPr>
        <w:t>U LOCAL</w:t>
      </w:r>
      <w:r w:rsidR="005560DA">
        <w:rPr>
          <w:rFonts w:ascii="Garamond" w:eastAsia="Cambria" w:hAnsi="Garamond" w:cs="Times New Roman"/>
          <w:b/>
          <w:sz w:val="32"/>
          <w:szCs w:val="32"/>
        </w:rPr>
        <w:t xml:space="preserve"> </w:t>
      </w:r>
      <w:r w:rsidR="001C3A50" w:rsidRPr="005560DA">
        <w:rPr>
          <w:rFonts w:ascii="Garamond" w:eastAsia="Cambria" w:hAnsi="Garamond" w:cs="Times New Roman"/>
          <w:b/>
          <w:sz w:val="32"/>
          <w:szCs w:val="32"/>
        </w:rPr>
        <w:t xml:space="preserve">SITUÉ </w:t>
      </w:r>
      <w:r w:rsidR="00884F59">
        <w:rPr>
          <w:rFonts w:ascii="Garamond" w:eastAsia="Cambria" w:hAnsi="Garamond" w:cs="Times New Roman"/>
          <w:b/>
          <w:sz w:val="32"/>
          <w:szCs w:val="32"/>
        </w:rPr>
        <w:t xml:space="preserve">AVENUE </w:t>
      </w:r>
    </w:p>
    <w:p w:rsidR="00392C8F" w:rsidRPr="005560DA" w:rsidRDefault="00884F59" w:rsidP="005560DA">
      <w:pPr>
        <w:spacing w:after="0" w:line="240" w:lineRule="auto"/>
        <w:jc w:val="center"/>
        <w:rPr>
          <w:rFonts w:ascii="Garamond" w:eastAsia="Cambria" w:hAnsi="Garamond" w:cs="Times New Roman"/>
          <w:b/>
          <w:sz w:val="32"/>
          <w:szCs w:val="32"/>
        </w:rPr>
      </w:pPr>
      <w:r>
        <w:rPr>
          <w:rFonts w:ascii="Garamond" w:eastAsia="Cambria" w:hAnsi="Garamond" w:cs="Times New Roman"/>
          <w:b/>
          <w:sz w:val="32"/>
          <w:szCs w:val="32"/>
        </w:rPr>
        <w:t>DANIEL RAMIN À GRAND BOIS</w:t>
      </w:r>
    </w:p>
    <w:p w:rsidR="00392C8F" w:rsidRPr="00392C8F" w:rsidRDefault="00392C8F" w:rsidP="00392C8F">
      <w:pPr>
        <w:spacing w:before="180" w:after="180" w:line="240" w:lineRule="auto"/>
        <w:jc w:val="center"/>
        <w:rPr>
          <w:rFonts w:ascii="Garamond" w:eastAsia="Cambria" w:hAnsi="Garamond" w:cs="Times New Roman"/>
        </w:rPr>
      </w:pPr>
    </w:p>
    <w:p w:rsidR="00392C8F" w:rsidRDefault="00392C8F" w:rsidP="00392C8F">
      <w:pPr>
        <w:spacing w:before="180" w:after="180" w:line="240" w:lineRule="auto"/>
        <w:jc w:val="center"/>
        <w:rPr>
          <w:rFonts w:ascii="Garamond" w:eastAsia="Cambria" w:hAnsi="Garamond" w:cs="Times New Roman"/>
        </w:rPr>
      </w:pPr>
    </w:p>
    <w:p w:rsidR="001C3A50" w:rsidRDefault="001C3A50" w:rsidP="00392C8F">
      <w:pPr>
        <w:spacing w:before="180" w:after="180" w:line="240" w:lineRule="auto"/>
        <w:jc w:val="center"/>
        <w:rPr>
          <w:rFonts w:ascii="Garamond" w:eastAsia="Cambria" w:hAnsi="Garamond" w:cs="Times New Roman"/>
        </w:rPr>
      </w:pPr>
    </w:p>
    <w:p w:rsidR="00884F59" w:rsidRDefault="00101E45" w:rsidP="00392C8F">
      <w:pPr>
        <w:spacing w:before="180" w:after="180" w:line="240" w:lineRule="auto"/>
        <w:jc w:val="center"/>
        <w:rPr>
          <w:rFonts w:ascii="Garamond" w:eastAsia="Cambria" w:hAnsi="Garamond" w:cs="Times New Roman"/>
        </w:rPr>
      </w:pPr>
      <w:r>
        <w:rPr>
          <w:noProof/>
          <w:lang w:eastAsia="fr-FR"/>
        </w:rPr>
        <w:drawing>
          <wp:inline distT="0" distB="0" distL="0" distR="0" wp14:anchorId="16DC9B5E" wp14:editId="28411D92">
            <wp:extent cx="3057754" cy="1809507"/>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7763" cy="1815430"/>
                    </a:xfrm>
                    <a:prstGeom prst="rect">
                      <a:avLst/>
                    </a:prstGeom>
                    <a:noFill/>
                    <a:ln>
                      <a:noFill/>
                    </a:ln>
                  </pic:spPr>
                </pic:pic>
              </a:graphicData>
            </a:graphic>
          </wp:inline>
        </w:drawing>
      </w:r>
    </w:p>
    <w:p w:rsidR="00884F59" w:rsidRDefault="00884F59" w:rsidP="00392C8F">
      <w:pPr>
        <w:spacing w:before="180" w:after="180" w:line="240" w:lineRule="auto"/>
        <w:jc w:val="center"/>
        <w:rPr>
          <w:rFonts w:ascii="Garamond" w:eastAsia="Cambria" w:hAnsi="Garamond" w:cs="Times New Roman"/>
        </w:rPr>
      </w:pPr>
    </w:p>
    <w:p w:rsidR="00392C8F" w:rsidRPr="00392C8F" w:rsidRDefault="00392C8F" w:rsidP="009529EE">
      <w:pPr>
        <w:spacing w:before="180" w:after="180" w:line="240" w:lineRule="auto"/>
        <w:jc w:val="center"/>
        <w:rPr>
          <w:rFonts w:ascii="Garamond" w:eastAsia="Cambria" w:hAnsi="Garamond" w:cs="Times New Roman"/>
          <w:b/>
          <w:sz w:val="32"/>
        </w:rPr>
      </w:pPr>
      <w:r w:rsidRPr="00392C8F">
        <w:rPr>
          <w:rFonts w:ascii="Garamond" w:eastAsia="Cambria" w:hAnsi="Garamond" w:cs="Times New Roman"/>
          <w:b/>
          <w:sz w:val="32"/>
        </w:rPr>
        <w:t>CAHIER DES CHARGES</w:t>
      </w:r>
      <w:r w:rsidR="00024F47">
        <w:rPr>
          <w:rFonts w:ascii="Garamond" w:eastAsia="Cambria" w:hAnsi="Garamond" w:cs="Times New Roman"/>
          <w:b/>
          <w:sz w:val="32"/>
        </w:rPr>
        <w:t xml:space="preserve"> </w:t>
      </w:r>
      <w:r w:rsidRPr="00392C8F">
        <w:rPr>
          <w:rFonts w:ascii="Garamond" w:eastAsia="Cambria" w:hAnsi="Garamond" w:cs="Times New Roman"/>
          <w:b/>
          <w:sz w:val="32"/>
        </w:rPr>
        <w:t>20</w:t>
      </w:r>
      <w:r w:rsidR="000E44FA">
        <w:rPr>
          <w:rFonts w:ascii="Garamond" w:eastAsia="Cambria" w:hAnsi="Garamond" w:cs="Times New Roman"/>
          <w:b/>
          <w:sz w:val="32"/>
        </w:rPr>
        <w:t>2</w:t>
      </w:r>
      <w:r w:rsidR="00884F59">
        <w:rPr>
          <w:rFonts w:ascii="Garamond" w:eastAsia="Cambria" w:hAnsi="Garamond" w:cs="Times New Roman"/>
          <w:b/>
          <w:sz w:val="32"/>
        </w:rPr>
        <w:t>3</w:t>
      </w:r>
    </w:p>
    <w:p w:rsidR="00392C8F" w:rsidRPr="00392C8F" w:rsidRDefault="00392C8F" w:rsidP="00392C8F">
      <w:pPr>
        <w:spacing w:line="240" w:lineRule="auto"/>
        <w:rPr>
          <w:rFonts w:ascii="Garamond" w:eastAsia="Cambria" w:hAnsi="Garamond" w:cs="Times New Roman"/>
          <w:sz w:val="24"/>
          <w:szCs w:val="24"/>
        </w:rPr>
      </w:pPr>
      <w:r w:rsidRPr="00392C8F">
        <w:rPr>
          <w:rFonts w:ascii="Garamond" w:eastAsia="Cambria" w:hAnsi="Garamond" w:cs="Times New Roman"/>
          <w:sz w:val="24"/>
          <w:szCs w:val="24"/>
        </w:rPr>
        <w:br w:type="page"/>
      </w:r>
    </w:p>
    <w:p w:rsidR="00604B86" w:rsidRPr="00B57F50" w:rsidRDefault="00392C8F" w:rsidP="00CC3D21">
      <w:pPr>
        <w:pBdr>
          <w:top w:val="single" w:sz="4" w:space="1" w:color="auto"/>
          <w:left w:val="single" w:sz="4" w:space="1" w:color="auto"/>
          <w:bottom w:val="single" w:sz="4" w:space="1" w:color="auto"/>
          <w:right w:val="single" w:sz="4" w:space="4" w:color="auto"/>
        </w:pBdr>
        <w:spacing w:after="0" w:line="240" w:lineRule="auto"/>
        <w:jc w:val="center"/>
        <w:rPr>
          <w:rFonts w:ascii="Garamond" w:eastAsia="Cambria" w:hAnsi="Garamond" w:cs="Times New Roman"/>
          <w:b/>
          <w:sz w:val="24"/>
          <w:szCs w:val="24"/>
        </w:rPr>
      </w:pPr>
      <w:r w:rsidRPr="00B57F50">
        <w:rPr>
          <w:rFonts w:ascii="Garamond" w:eastAsia="Cambria" w:hAnsi="Garamond" w:cs="Times New Roman"/>
          <w:b/>
          <w:sz w:val="24"/>
          <w:szCs w:val="24"/>
        </w:rPr>
        <w:lastRenderedPageBreak/>
        <w:t>CONDITIONS PARTICULI</w:t>
      </w:r>
      <w:r w:rsidR="00DD3889" w:rsidRPr="00B57F50">
        <w:rPr>
          <w:rFonts w:ascii="Garamond" w:eastAsia="Cambria" w:hAnsi="Garamond" w:cs="Times New Roman"/>
          <w:b/>
          <w:sz w:val="24"/>
          <w:szCs w:val="24"/>
        </w:rPr>
        <w:t>È</w:t>
      </w:r>
      <w:r w:rsidRPr="00B57F50">
        <w:rPr>
          <w:rFonts w:ascii="Garamond" w:eastAsia="Cambria" w:hAnsi="Garamond" w:cs="Times New Roman"/>
          <w:b/>
          <w:sz w:val="24"/>
          <w:szCs w:val="24"/>
        </w:rPr>
        <w:t xml:space="preserve">RES D’EXPLOITATION </w:t>
      </w:r>
      <w:r w:rsidR="00900604" w:rsidRPr="00B57F50">
        <w:rPr>
          <w:rFonts w:ascii="Garamond" w:eastAsia="Cambria" w:hAnsi="Garamond" w:cs="Times New Roman"/>
          <w:b/>
          <w:sz w:val="24"/>
          <w:szCs w:val="24"/>
        </w:rPr>
        <w:t>DU LOCAL</w:t>
      </w:r>
      <w:r w:rsidR="007074FC" w:rsidRPr="00B57F50">
        <w:rPr>
          <w:rFonts w:ascii="Garamond" w:eastAsia="Cambria" w:hAnsi="Garamond" w:cs="Times New Roman"/>
          <w:b/>
          <w:sz w:val="24"/>
          <w:szCs w:val="24"/>
        </w:rPr>
        <w:t xml:space="preserve"> </w:t>
      </w:r>
      <w:r w:rsidR="00DD3889" w:rsidRPr="00B57F50">
        <w:rPr>
          <w:rFonts w:ascii="Garamond" w:eastAsia="Cambria" w:hAnsi="Garamond" w:cs="Times New Roman"/>
          <w:b/>
          <w:sz w:val="24"/>
          <w:szCs w:val="24"/>
        </w:rPr>
        <w:t>SITUÉ</w:t>
      </w:r>
      <w:r w:rsidR="002B3CCC" w:rsidRPr="00B57F50">
        <w:rPr>
          <w:rFonts w:ascii="Garamond" w:eastAsia="Cambria" w:hAnsi="Garamond" w:cs="Times New Roman"/>
          <w:b/>
          <w:sz w:val="24"/>
          <w:szCs w:val="24"/>
        </w:rPr>
        <w:t xml:space="preserve"> </w:t>
      </w:r>
    </w:p>
    <w:p w:rsidR="00392C8F" w:rsidRPr="00B57F50" w:rsidRDefault="005560DA" w:rsidP="00CC3D21">
      <w:pPr>
        <w:pBdr>
          <w:top w:val="single" w:sz="4" w:space="1" w:color="auto"/>
          <w:left w:val="single" w:sz="4" w:space="1" w:color="auto"/>
          <w:bottom w:val="single" w:sz="4" w:space="1" w:color="auto"/>
          <w:right w:val="single" w:sz="4" w:space="4" w:color="auto"/>
        </w:pBdr>
        <w:spacing w:after="0" w:line="240" w:lineRule="auto"/>
        <w:jc w:val="center"/>
        <w:rPr>
          <w:rFonts w:ascii="Garamond" w:eastAsia="Cambria" w:hAnsi="Garamond" w:cs="Times New Roman"/>
          <w:b/>
          <w:sz w:val="24"/>
          <w:szCs w:val="24"/>
        </w:rPr>
      </w:pPr>
      <w:r w:rsidRPr="00B57F50">
        <w:rPr>
          <w:rFonts w:ascii="Garamond" w:eastAsia="Cambria" w:hAnsi="Garamond" w:cs="Times New Roman"/>
          <w:b/>
          <w:sz w:val="24"/>
          <w:szCs w:val="24"/>
        </w:rPr>
        <w:t xml:space="preserve"> </w:t>
      </w:r>
      <w:r w:rsidR="00884F59" w:rsidRPr="00B57F50">
        <w:rPr>
          <w:rFonts w:ascii="Garamond" w:eastAsia="Cambria" w:hAnsi="Garamond" w:cs="Times New Roman"/>
          <w:b/>
          <w:sz w:val="24"/>
          <w:szCs w:val="24"/>
        </w:rPr>
        <w:t>AVENUE DANIEL RAMIN À GRAND-BOIS</w:t>
      </w:r>
    </w:p>
    <w:p w:rsidR="00392C8F" w:rsidRPr="00B57F50" w:rsidRDefault="00392C8F" w:rsidP="00392C8F">
      <w:pPr>
        <w:spacing w:before="180" w:after="180" w:line="240" w:lineRule="auto"/>
        <w:jc w:val="center"/>
        <w:rPr>
          <w:rFonts w:ascii="Garamond" w:eastAsia="Cambria" w:hAnsi="Garamond" w:cs="Times New Roman"/>
          <w:b/>
          <w:sz w:val="24"/>
          <w:szCs w:val="24"/>
        </w:rPr>
      </w:pPr>
      <w:r w:rsidRPr="00B57F50">
        <w:rPr>
          <w:rFonts w:ascii="Garamond" w:eastAsia="Cambria" w:hAnsi="Garamond" w:cs="Times New Roman"/>
          <w:b/>
          <w:sz w:val="24"/>
          <w:szCs w:val="24"/>
        </w:rPr>
        <w:t>PR</w:t>
      </w:r>
      <w:r w:rsidR="00024F47" w:rsidRPr="00B57F50">
        <w:rPr>
          <w:rFonts w:ascii="Garamond" w:eastAsia="Cambria" w:hAnsi="Garamond" w:cs="Times New Roman"/>
          <w:b/>
          <w:sz w:val="24"/>
          <w:szCs w:val="24"/>
        </w:rPr>
        <w:t>É</w:t>
      </w:r>
      <w:r w:rsidRPr="00B57F50">
        <w:rPr>
          <w:rFonts w:ascii="Garamond" w:eastAsia="Cambria" w:hAnsi="Garamond" w:cs="Times New Roman"/>
          <w:b/>
          <w:sz w:val="24"/>
          <w:szCs w:val="24"/>
        </w:rPr>
        <w:t xml:space="preserve">AMBULE </w:t>
      </w:r>
    </w:p>
    <w:p w:rsidR="00C05A37" w:rsidRPr="00B57F50" w:rsidRDefault="00392C8F" w:rsidP="00C05A37">
      <w:pPr>
        <w:spacing w:before="180" w:after="180" w:line="240" w:lineRule="auto"/>
        <w:rPr>
          <w:rFonts w:ascii="Garamond" w:eastAsia="Cambria" w:hAnsi="Garamond" w:cs="Times New Roman"/>
          <w:b/>
          <w:sz w:val="24"/>
          <w:szCs w:val="24"/>
        </w:rPr>
      </w:pPr>
      <w:r w:rsidRPr="00B57F50">
        <w:rPr>
          <w:rFonts w:ascii="Garamond" w:eastAsia="Cambria" w:hAnsi="Garamond" w:cs="Times New Roman"/>
          <w:sz w:val="24"/>
          <w:szCs w:val="24"/>
        </w:rPr>
        <w:t xml:space="preserve">La Ville de Saint-Pierre dispose </w:t>
      </w:r>
      <w:r w:rsidR="006D7762" w:rsidRPr="00B57F50">
        <w:rPr>
          <w:rFonts w:ascii="Garamond" w:eastAsia="Cambria" w:hAnsi="Garamond" w:cs="Times New Roman"/>
          <w:sz w:val="24"/>
          <w:szCs w:val="24"/>
        </w:rPr>
        <w:t>d’un</w:t>
      </w:r>
      <w:r w:rsidR="00900604" w:rsidRPr="00B57F50">
        <w:rPr>
          <w:rFonts w:ascii="Garamond" w:eastAsia="Cambria" w:hAnsi="Garamond" w:cs="Times New Roman"/>
          <w:sz w:val="24"/>
          <w:szCs w:val="24"/>
        </w:rPr>
        <w:t xml:space="preserve"> local </w:t>
      </w:r>
      <w:r w:rsidR="007074FC" w:rsidRPr="00B57F50">
        <w:rPr>
          <w:rFonts w:ascii="Garamond" w:eastAsia="Cambria" w:hAnsi="Garamond" w:cs="Times New Roman"/>
          <w:sz w:val="24"/>
          <w:szCs w:val="24"/>
        </w:rPr>
        <w:t xml:space="preserve">situé </w:t>
      </w:r>
      <w:r w:rsidR="00884F59" w:rsidRPr="00B57F50">
        <w:rPr>
          <w:rFonts w:ascii="Garamond" w:eastAsia="Cambria" w:hAnsi="Garamond" w:cs="Times New Roman"/>
          <w:sz w:val="24"/>
          <w:szCs w:val="24"/>
        </w:rPr>
        <w:t xml:space="preserve">avenue Daniel Ramin à </w:t>
      </w:r>
      <w:proofErr w:type="spellStart"/>
      <w:r w:rsidR="00884F59" w:rsidRPr="00B57F50">
        <w:rPr>
          <w:rFonts w:ascii="Garamond" w:eastAsia="Cambria" w:hAnsi="Garamond" w:cs="Times New Roman"/>
          <w:sz w:val="24"/>
          <w:szCs w:val="24"/>
        </w:rPr>
        <w:t>Grand-Bois</w:t>
      </w:r>
      <w:proofErr w:type="spellEnd"/>
      <w:r w:rsidR="00A7799E" w:rsidRPr="00B57F50">
        <w:rPr>
          <w:rFonts w:ascii="Garamond" w:eastAsia="Cambria" w:hAnsi="Garamond" w:cs="Times New Roman"/>
          <w:sz w:val="24"/>
          <w:szCs w:val="24"/>
        </w:rPr>
        <w:t xml:space="preserve"> affecté</w:t>
      </w:r>
      <w:r w:rsidR="002920F9" w:rsidRPr="00B57F50">
        <w:rPr>
          <w:rFonts w:ascii="Garamond" w:eastAsia="Cambria" w:hAnsi="Garamond" w:cs="Times New Roman"/>
          <w:sz w:val="24"/>
          <w:szCs w:val="24"/>
        </w:rPr>
        <w:t xml:space="preserve"> à </w:t>
      </w:r>
      <w:r w:rsidR="0052146C" w:rsidRPr="00B57F50">
        <w:rPr>
          <w:rFonts w:ascii="Garamond" w:eastAsia="Cambria" w:hAnsi="Garamond" w:cs="Times New Roman"/>
          <w:sz w:val="24"/>
          <w:szCs w:val="24"/>
        </w:rPr>
        <w:t>une activité de</w:t>
      </w:r>
      <w:r w:rsidR="005560DA" w:rsidRPr="00B57F50">
        <w:rPr>
          <w:rFonts w:ascii="Garamond" w:eastAsia="Cambria" w:hAnsi="Garamond" w:cs="Times New Roman"/>
          <w:sz w:val="24"/>
          <w:szCs w:val="24"/>
        </w:rPr>
        <w:t xml:space="preserve"> </w:t>
      </w:r>
      <w:r w:rsidR="005560DA" w:rsidRPr="00B57F50">
        <w:rPr>
          <w:rFonts w:ascii="Garamond" w:eastAsia="Cambria" w:hAnsi="Garamond" w:cs="Times New Roman"/>
          <w:b/>
          <w:sz w:val="24"/>
          <w:szCs w:val="24"/>
        </w:rPr>
        <w:t xml:space="preserve">petite </w:t>
      </w:r>
      <w:r w:rsidR="007074FC" w:rsidRPr="00B57F50">
        <w:rPr>
          <w:rFonts w:ascii="Garamond" w:eastAsia="Cambria" w:hAnsi="Garamond" w:cs="Times New Roman"/>
          <w:b/>
          <w:sz w:val="24"/>
          <w:szCs w:val="24"/>
        </w:rPr>
        <w:t>restaur</w:t>
      </w:r>
      <w:r w:rsidR="009529EE" w:rsidRPr="00B57F50">
        <w:rPr>
          <w:rFonts w:ascii="Garamond" w:eastAsia="Cambria" w:hAnsi="Garamond" w:cs="Times New Roman"/>
          <w:b/>
          <w:sz w:val="24"/>
          <w:szCs w:val="24"/>
        </w:rPr>
        <w:t>a</w:t>
      </w:r>
      <w:r w:rsidR="005560DA" w:rsidRPr="00B57F50">
        <w:rPr>
          <w:rFonts w:ascii="Garamond" w:eastAsia="Cambria" w:hAnsi="Garamond" w:cs="Times New Roman"/>
          <w:b/>
          <w:sz w:val="24"/>
          <w:szCs w:val="24"/>
        </w:rPr>
        <w:t>tion</w:t>
      </w:r>
      <w:r w:rsidR="007074FC" w:rsidRPr="00B57F50">
        <w:rPr>
          <w:rFonts w:ascii="Garamond" w:eastAsia="Cambria" w:hAnsi="Garamond" w:cs="Times New Roman"/>
          <w:b/>
          <w:sz w:val="24"/>
          <w:szCs w:val="24"/>
        </w:rPr>
        <w:t>.</w:t>
      </w:r>
    </w:p>
    <w:p w:rsidR="00392C8F" w:rsidRPr="00B57F50" w:rsidRDefault="00C05A37" w:rsidP="00C05A37">
      <w:pPr>
        <w:spacing w:before="180" w:after="180" w:line="240" w:lineRule="auto"/>
        <w:ind w:left="4248"/>
        <w:rPr>
          <w:rFonts w:ascii="Garamond" w:eastAsia="Cambria" w:hAnsi="Garamond" w:cs="Times New Roman"/>
          <w:b/>
          <w:sz w:val="24"/>
          <w:szCs w:val="24"/>
        </w:rPr>
      </w:pPr>
      <w:r w:rsidRPr="00B57F50">
        <w:rPr>
          <w:rFonts w:ascii="Garamond" w:eastAsia="Cambria" w:hAnsi="Garamond" w:cs="Times New Roman"/>
          <w:b/>
          <w:sz w:val="24"/>
          <w:szCs w:val="24"/>
        </w:rPr>
        <w:t xml:space="preserve">      </w:t>
      </w:r>
      <w:r w:rsidR="00392C8F" w:rsidRPr="00B57F50">
        <w:rPr>
          <w:rFonts w:ascii="Garamond" w:eastAsia="Cambria" w:hAnsi="Garamond" w:cs="Times New Roman"/>
          <w:b/>
          <w:sz w:val="24"/>
          <w:szCs w:val="24"/>
        </w:rPr>
        <w:t>OBJET</w:t>
      </w:r>
    </w:p>
    <w:p w:rsidR="00392C8F" w:rsidRPr="00B57F50" w:rsidRDefault="00392C8F" w:rsidP="00CC3D21">
      <w:pPr>
        <w:spacing w:before="180" w:after="180" w:line="240" w:lineRule="auto"/>
        <w:rPr>
          <w:rFonts w:ascii="Garamond" w:eastAsia="Cambria" w:hAnsi="Garamond" w:cs="Times New Roman"/>
          <w:sz w:val="24"/>
          <w:szCs w:val="24"/>
        </w:rPr>
      </w:pPr>
      <w:r w:rsidRPr="00B57F50">
        <w:rPr>
          <w:rFonts w:ascii="Garamond" w:eastAsia="Cambria" w:hAnsi="Garamond" w:cs="Times New Roman"/>
          <w:sz w:val="24"/>
          <w:szCs w:val="24"/>
        </w:rPr>
        <w:t xml:space="preserve">Le présent avis d’appel à candidature porte sur la délivrance d’une autorisation d’occupation du domaine public pour la gestion et l’exploitation de </w:t>
      </w:r>
      <w:r w:rsidR="00C02114" w:rsidRPr="00B57F50">
        <w:rPr>
          <w:rFonts w:ascii="Garamond" w:eastAsia="Cambria" w:hAnsi="Garamond" w:cs="Times New Roman"/>
          <w:sz w:val="24"/>
          <w:szCs w:val="24"/>
        </w:rPr>
        <w:t>ce</w:t>
      </w:r>
      <w:r w:rsidR="00604B86" w:rsidRPr="00B57F50">
        <w:rPr>
          <w:rFonts w:ascii="Garamond" w:eastAsia="Cambria" w:hAnsi="Garamond" w:cs="Times New Roman"/>
          <w:sz w:val="24"/>
          <w:szCs w:val="24"/>
        </w:rPr>
        <w:t xml:space="preserve"> local à usage économique.</w:t>
      </w:r>
    </w:p>
    <w:p w:rsidR="00392C8F" w:rsidRPr="00B57F50" w:rsidRDefault="00604B86" w:rsidP="00C05A37">
      <w:pPr>
        <w:pBdr>
          <w:top w:val="single" w:sz="4" w:space="1" w:color="auto"/>
          <w:left w:val="single" w:sz="4" w:space="4" w:color="auto"/>
          <w:bottom w:val="single" w:sz="4" w:space="1" w:color="auto"/>
          <w:right w:val="single" w:sz="4" w:space="1" w:color="auto"/>
        </w:pBdr>
        <w:spacing w:before="180" w:after="180" w:line="240" w:lineRule="auto"/>
        <w:jc w:val="center"/>
        <w:rPr>
          <w:rFonts w:ascii="Garamond" w:eastAsia="Cambria" w:hAnsi="Garamond" w:cs="Times New Roman"/>
          <w:b/>
          <w:sz w:val="24"/>
          <w:szCs w:val="24"/>
        </w:rPr>
      </w:pPr>
      <w:r w:rsidRPr="00B57F50">
        <w:rPr>
          <w:rFonts w:ascii="Garamond" w:eastAsia="Cambria" w:hAnsi="Garamond" w:cs="Times New Roman"/>
          <w:b/>
          <w:sz w:val="24"/>
          <w:szCs w:val="24"/>
        </w:rPr>
        <w:t xml:space="preserve">Descriptif </w:t>
      </w:r>
      <w:r w:rsidR="00B6293A" w:rsidRPr="00B57F50">
        <w:rPr>
          <w:rFonts w:ascii="Garamond" w:eastAsia="Cambria" w:hAnsi="Garamond" w:cs="Times New Roman"/>
          <w:b/>
          <w:sz w:val="24"/>
          <w:szCs w:val="24"/>
        </w:rPr>
        <w:t>du local</w:t>
      </w:r>
      <w:r w:rsidRPr="00B57F50">
        <w:rPr>
          <w:rFonts w:ascii="Garamond" w:eastAsia="Cambria" w:hAnsi="Garamond" w:cs="Times New Roman"/>
          <w:b/>
          <w:sz w:val="24"/>
          <w:szCs w:val="24"/>
        </w:rPr>
        <w:t xml:space="preserve"> existant</w:t>
      </w:r>
    </w:p>
    <w:p w:rsidR="00604B86" w:rsidRPr="00B57F50" w:rsidRDefault="00604B86" w:rsidP="00604B86">
      <w:pPr>
        <w:pStyle w:val="Paragraphedeliste"/>
        <w:numPr>
          <w:ilvl w:val="0"/>
          <w:numId w:val="33"/>
        </w:numPr>
        <w:rPr>
          <w:rFonts w:ascii="Garamond" w:eastAsia="Cambria" w:hAnsi="Garamond" w:cs="Times New Roman"/>
          <w:sz w:val="24"/>
          <w:szCs w:val="24"/>
        </w:rPr>
      </w:pPr>
      <w:r w:rsidRPr="00B57F50">
        <w:rPr>
          <w:rFonts w:ascii="Garamond" w:eastAsia="Cambria" w:hAnsi="Garamond" w:cs="Times New Roman"/>
          <w:sz w:val="24"/>
          <w:szCs w:val="24"/>
        </w:rPr>
        <w:t xml:space="preserve">superficie </w:t>
      </w:r>
      <w:proofErr w:type="spellStart"/>
      <w:r w:rsidRPr="00B57F50">
        <w:rPr>
          <w:rFonts w:ascii="Garamond" w:eastAsia="Cambria" w:hAnsi="Garamond" w:cs="Times New Roman"/>
          <w:sz w:val="24"/>
          <w:szCs w:val="24"/>
        </w:rPr>
        <w:t>toatale</w:t>
      </w:r>
      <w:proofErr w:type="spellEnd"/>
      <w:r w:rsidRPr="00B57F50">
        <w:rPr>
          <w:rFonts w:ascii="Garamond" w:eastAsia="Cambria" w:hAnsi="Garamond" w:cs="Times New Roman"/>
          <w:sz w:val="24"/>
          <w:szCs w:val="24"/>
        </w:rPr>
        <w:t xml:space="preserve"> du local : </w:t>
      </w:r>
      <w:r w:rsidR="00101E45" w:rsidRPr="00B57F50">
        <w:rPr>
          <w:rFonts w:ascii="Garamond" w:eastAsia="Cambria" w:hAnsi="Garamond" w:cs="Times New Roman"/>
          <w:b/>
          <w:sz w:val="24"/>
          <w:szCs w:val="24"/>
        </w:rPr>
        <w:t>45.90</w:t>
      </w:r>
      <w:r w:rsidRPr="00B57F50">
        <w:rPr>
          <w:rFonts w:ascii="Garamond" w:eastAsia="Cambria" w:hAnsi="Garamond" w:cs="Times New Roman"/>
          <w:b/>
          <w:sz w:val="24"/>
          <w:szCs w:val="24"/>
        </w:rPr>
        <w:t xml:space="preserve"> m²</w:t>
      </w:r>
      <w:r w:rsidR="00101E45" w:rsidRPr="00B57F50">
        <w:rPr>
          <w:rFonts w:ascii="Garamond" w:eastAsia="Cambria" w:hAnsi="Garamond" w:cs="Times New Roman"/>
          <w:b/>
          <w:sz w:val="24"/>
          <w:szCs w:val="24"/>
        </w:rPr>
        <w:t xml:space="preserve"> </w:t>
      </w:r>
      <w:r w:rsidR="00101E45" w:rsidRPr="00B57F50">
        <w:rPr>
          <w:rFonts w:ascii="Garamond" w:eastAsia="Cambria" w:hAnsi="Garamond" w:cs="Times New Roman"/>
          <w:sz w:val="24"/>
          <w:szCs w:val="24"/>
        </w:rPr>
        <w:t>(terrasse comprise)</w:t>
      </w:r>
    </w:p>
    <w:p w:rsidR="00604B86" w:rsidRPr="00B57F50" w:rsidRDefault="00101E45" w:rsidP="00604B86">
      <w:pPr>
        <w:pStyle w:val="Paragraphedeliste"/>
        <w:numPr>
          <w:ilvl w:val="0"/>
          <w:numId w:val="33"/>
        </w:numPr>
        <w:rPr>
          <w:rFonts w:ascii="Garamond" w:eastAsia="Cambria" w:hAnsi="Garamond" w:cs="Times New Roman"/>
          <w:sz w:val="24"/>
          <w:szCs w:val="24"/>
        </w:rPr>
      </w:pPr>
      <w:r w:rsidRPr="00B57F50">
        <w:rPr>
          <w:rFonts w:ascii="Garamond" w:eastAsia="Cambria" w:hAnsi="Garamond" w:cs="Times New Roman"/>
          <w:sz w:val="24"/>
          <w:szCs w:val="24"/>
        </w:rPr>
        <w:t xml:space="preserve">structure fermée : </w:t>
      </w:r>
      <w:r w:rsidRPr="00B57F50">
        <w:rPr>
          <w:rFonts w:ascii="Garamond" w:eastAsia="Cambria" w:hAnsi="Garamond" w:cs="Times New Roman"/>
          <w:b/>
          <w:sz w:val="24"/>
          <w:szCs w:val="24"/>
        </w:rPr>
        <w:t>25.38 m²</w:t>
      </w:r>
    </w:p>
    <w:p w:rsidR="00604B86" w:rsidRPr="00B57F50" w:rsidRDefault="00101E45" w:rsidP="00604B86">
      <w:pPr>
        <w:pStyle w:val="Paragraphedeliste"/>
        <w:numPr>
          <w:ilvl w:val="0"/>
          <w:numId w:val="33"/>
        </w:numPr>
        <w:rPr>
          <w:rFonts w:ascii="Garamond" w:eastAsia="Cambria" w:hAnsi="Garamond" w:cs="Times New Roman"/>
          <w:sz w:val="24"/>
          <w:szCs w:val="24"/>
        </w:rPr>
      </w:pPr>
      <w:r w:rsidRPr="00B57F50">
        <w:rPr>
          <w:rFonts w:ascii="Garamond" w:eastAsia="Cambria" w:hAnsi="Garamond" w:cs="Times New Roman"/>
          <w:sz w:val="24"/>
          <w:szCs w:val="24"/>
        </w:rPr>
        <w:t xml:space="preserve">terrasse : </w:t>
      </w:r>
      <w:r w:rsidRPr="00B57F50">
        <w:rPr>
          <w:rFonts w:ascii="Garamond" w:eastAsia="Cambria" w:hAnsi="Garamond" w:cs="Times New Roman"/>
          <w:b/>
          <w:sz w:val="24"/>
          <w:szCs w:val="24"/>
        </w:rPr>
        <w:t>20.52 m²</w:t>
      </w:r>
    </w:p>
    <w:p w:rsidR="00604B86" w:rsidRPr="00B57F50" w:rsidRDefault="00101E45" w:rsidP="00604B86">
      <w:pPr>
        <w:pStyle w:val="Paragraphedeliste"/>
        <w:numPr>
          <w:ilvl w:val="0"/>
          <w:numId w:val="33"/>
        </w:numPr>
        <w:rPr>
          <w:rFonts w:ascii="Garamond" w:eastAsia="Cambria" w:hAnsi="Garamond" w:cs="Times New Roman"/>
          <w:sz w:val="24"/>
          <w:szCs w:val="24"/>
        </w:rPr>
      </w:pPr>
      <w:r w:rsidRPr="00B57F50">
        <w:rPr>
          <w:rFonts w:ascii="Garamond" w:eastAsia="Cambria" w:hAnsi="Garamond" w:cs="Times New Roman"/>
          <w:sz w:val="24"/>
          <w:szCs w:val="24"/>
        </w:rPr>
        <w:t>local comportant 02 pièces séparées</w:t>
      </w:r>
    </w:p>
    <w:p w:rsidR="00604B86" w:rsidRPr="00B57F50" w:rsidRDefault="00101E45" w:rsidP="00604B86">
      <w:pPr>
        <w:pStyle w:val="Paragraphedeliste"/>
        <w:numPr>
          <w:ilvl w:val="0"/>
          <w:numId w:val="33"/>
        </w:numPr>
        <w:rPr>
          <w:rFonts w:ascii="Garamond" w:eastAsia="Cambria" w:hAnsi="Garamond" w:cs="Times New Roman"/>
          <w:sz w:val="24"/>
          <w:szCs w:val="24"/>
        </w:rPr>
      </w:pPr>
      <w:r w:rsidRPr="00B57F50">
        <w:rPr>
          <w:rFonts w:ascii="Garamond" w:eastAsia="Cambria" w:hAnsi="Garamond" w:cs="Times New Roman"/>
          <w:sz w:val="24"/>
          <w:szCs w:val="24"/>
        </w:rPr>
        <w:t>un évier</w:t>
      </w:r>
    </w:p>
    <w:p w:rsidR="00604B86" w:rsidRPr="00B57F50" w:rsidRDefault="00101E45" w:rsidP="00604B86">
      <w:pPr>
        <w:pStyle w:val="Paragraphedeliste"/>
        <w:numPr>
          <w:ilvl w:val="0"/>
          <w:numId w:val="33"/>
        </w:numPr>
        <w:rPr>
          <w:rFonts w:ascii="Garamond" w:eastAsia="Cambria" w:hAnsi="Garamond" w:cs="Times New Roman"/>
          <w:sz w:val="24"/>
          <w:szCs w:val="24"/>
        </w:rPr>
      </w:pPr>
      <w:r w:rsidRPr="00B57F50">
        <w:rPr>
          <w:rFonts w:ascii="Garamond" w:eastAsia="Cambria" w:hAnsi="Garamond" w:cs="Times New Roman"/>
          <w:sz w:val="24"/>
          <w:szCs w:val="24"/>
        </w:rPr>
        <w:t>une porte d’entrée en fer</w:t>
      </w:r>
    </w:p>
    <w:p w:rsidR="00604B86" w:rsidRPr="00B57F50" w:rsidRDefault="00101E45" w:rsidP="00604B86">
      <w:pPr>
        <w:pStyle w:val="Paragraphedeliste"/>
        <w:numPr>
          <w:ilvl w:val="0"/>
          <w:numId w:val="33"/>
        </w:numPr>
        <w:rPr>
          <w:rFonts w:ascii="Garamond" w:eastAsia="Cambria" w:hAnsi="Garamond" w:cs="Times New Roman"/>
          <w:sz w:val="24"/>
          <w:szCs w:val="24"/>
        </w:rPr>
      </w:pPr>
      <w:r w:rsidRPr="00B57F50">
        <w:rPr>
          <w:rFonts w:ascii="Garamond" w:eastAsia="Cambria" w:hAnsi="Garamond" w:cs="Times New Roman"/>
          <w:sz w:val="24"/>
          <w:szCs w:val="24"/>
        </w:rPr>
        <w:t>des volets métalliques</w:t>
      </w:r>
    </w:p>
    <w:p w:rsidR="00392C8F" w:rsidRPr="00B57F50" w:rsidRDefault="00392C8F" w:rsidP="002920F9">
      <w:pPr>
        <w:ind w:left="360" w:hanging="360"/>
        <w:rPr>
          <w:rFonts w:ascii="Garamond" w:eastAsia="Cambria" w:hAnsi="Garamond" w:cs="Times New Roman"/>
          <w:sz w:val="24"/>
          <w:szCs w:val="24"/>
        </w:rPr>
      </w:pPr>
      <w:r w:rsidRPr="00B57F50">
        <w:rPr>
          <w:rFonts w:ascii="Garamond" w:eastAsia="Cambria" w:hAnsi="Garamond" w:cs="Times New Roman"/>
          <w:sz w:val="24"/>
          <w:szCs w:val="24"/>
        </w:rPr>
        <w:t>Le présent cahier des charges explicite les conditions de mise en œuvre de l'exploitation de ce local.</w:t>
      </w:r>
    </w:p>
    <w:p w:rsidR="00392C8F" w:rsidRPr="00B57F50" w:rsidRDefault="00392C8F" w:rsidP="00DD3889">
      <w:pPr>
        <w:spacing w:before="180" w:after="180" w:line="240" w:lineRule="auto"/>
        <w:jc w:val="center"/>
        <w:rPr>
          <w:rFonts w:ascii="Garamond" w:eastAsia="Cambria" w:hAnsi="Garamond" w:cs="Times New Roman"/>
          <w:b/>
          <w:sz w:val="24"/>
          <w:szCs w:val="24"/>
        </w:rPr>
      </w:pPr>
      <w:r w:rsidRPr="00B57F50">
        <w:rPr>
          <w:rFonts w:ascii="Garamond" w:eastAsia="Cambria" w:hAnsi="Garamond" w:cs="Times New Roman"/>
          <w:b/>
          <w:sz w:val="24"/>
          <w:szCs w:val="24"/>
        </w:rPr>
        <w:t xml:space="preserve">CONDITIONS DE L’APPEL </w:t>
      </w:r>
      <w:r w:rsidR="00884210" w:rsidRPr="00B57F50">
        <w:rPr>
          <w:rFonts w:ascii="Garamond" w:eastAsia="Cambria" w:hAnsi="Garamond" w:cs="Times New Roman"/>
          <w:b/>
          <w:sz w:val="24"/>
          <w:szCs w:val="24"/>
        </w:rPr>
        <w:t>À</w:t>
      </w:r>
      <w:r w:rsidRPr="00B57F50">
        <w:rPr>
          <w:rFonts w:ascii="Garamond" w:eastAsia="Cambria" w:hAnsi="Garamond" w:cs="Times New Roman"/>
          <w:b/>
          <w:sz w:val="24"/>
          <w:szCs w:val="24"/>
        </w:rPr>
        <w:t xml:space="preserve"> PROJETS</w:t>
      </w:r>
    </w:p>
    <w:p w:rsidR="00392C8F" w:rsidRPr="00B57F50" w:rsidRDefault="00392C8F" w:rsidP="00AB7800">
      <w:pPr>
        <w:spacing w:before="180" w:after="180" w:line="240" w:lineRule="auto"/>
        <w:jc w:val="both"/>
        <w:rPr>
          <w:rFonts w:ascii="Garamond" w:eastAsia="Cambria" w:hAnsi="Garamond" w:cs="Times New Roman"/>
          <w:sz w:val="24"/>
          <w:szCs w:val="24"/>
        </w:rPr>
      </w:pPr>
      <w:r w:rsidRPr="00B57F50">
        <w:rPr>
          <w:rFonts w:ascii="Garamond" w:eastAsia="Cambria" w:hAnsi="Garamond" w:cs="Times New Roman"/>
          <w:sz w:val="24"/>
          <w:szCs w:val="24"/>
        </w:rPr>
        <w:t>L’appel à projets ne relève pas de la réglementation applicable aux procédures de marchés publics.</w:t>
      </w:r>
    </w:p>
    <w:p w:rsidR="00392C8F" w:rsidRPr="00B57F50" w:rsidRDefault="00392C8F" w:rsidP="00AB7800">
      <w:pPr>
        <w:spacing w:before="180" w:after="180" w:line="240" w:lineRule="auto"/>
        <w:jc w:val="both"/>
        <w:rPr>
          <w:rFonts w:ascii="Garamond" w:eastAsia="Cambria" w:hAnsi="Garamond" w:cs="Times New Roman"/>
          <w:sz w:val="24"/>
          <w:szCs w:val="24"/>
        </w:rPr>
      </w:pPr>
      <w:r w:rsidRPr="00B57F50">
        <w:rPr>
          <w:rFonts w:ascii="Garamond" w:eastAsia="Cambria" w:hAnsi="Garamond" w:cs="Times New Roman"/>
          <w:sz w:val="24"/>
          <w:szCs w:val="24"/>
        </w:rPr>
        <w:t xml:space="preserve">Le nouvel </w:t>
      </w:r>
      <w:hyperlink r:id="rId11" w:history="1">
        <w:r w:rsidRPr="00B57F50">
          <w:rPr>
            <w:rFonts w:ascii="Garamond" w:eastAsia="Cambria" w:hAnsi="Garamond" w:cs="Times New Roman"/>
            <w:sz w:val="24"/>
            <w:szCs w:val="24"/>
          </w:rPr>
          <w:t xml:space="preserve">article L.2122-1-1 du Code Général </w:t>
        </w:r>
      </w:hyperlink>
      <w:r w:rsidRPr="00B57F50">
        <w:rPr>
          <w:rFonts w:ascii="Garamond" w:eastAsia="Cambria" w:hAnsi="Garamond" w:cs="Times New Roman"/>
          <w:sz w:val="24"/>
          <w:szCs w:val="24"/>
        </w:rPr>
        <w:t xml:space="preserve">de la Propriété des Personnes Publiques prévoit que lorsque les titres d’occupation du domaine public permettent à son titulaire d’occuper ou d’utiliser le domaine public en vue d’une exploitation économique, l’attribution doit faire l’objet d’une procédure de sélection librement organisée par l’autorité compétente, et devra </w:t>
      </w:r>
      <w:proofErr w:type="spellStart"/>
      <w:r w:rsidRPr="00B57F50">
        <w:rPr>
          <w:rFonts w:ascii="Garamond" w:eastAsia="Cambria" w:hAnsi="Garamond" w:cs="Times New Roman"/>
          <w:sz w:val="24"/>
          <w:szCs w:val="24"/>
        </w:rPr>
        <w:t>presénter</w:t>
      </w:r>
      <w:proofErr w:type="spellEnd"/>
      <w:r w:rsidRPr="00B57F50">
        <w:rPr>
          <w:rFonts w:ascii="Garamond" w:eastAsia="Cambria" w:hAnsi="Garamond" w:cs="Times New Roman"/>
          <w:sz w:val="24"/>
          <w:szCs w:val="24"/>
        </w:rPr>
        <w:t xml:space="preserve"> toutes les garanties d’impartialité et de transparence, après procédure de publicité permettant aux candidats potentiels de se manifester.</w:t>
      </w:r>
    </w:p>
    <w:p w:rsidR="00392C8F" w:rsidRPr="00B57F50" w:rsidRDefault="00392C8F" w:rsidP="00AB7800">
      <w:pPr>
        <w:spacing w:before="180" w:after="180" w:line="240" w:lineRule="auto"/>
        <w:jc w:val="both"/>
        <w:rPr>
          <w:rFonts w:ascii="Garamond" w:eastAsia="Cambria" w:hAnsi="Garamond" w:cs="Times New Roman"/>
          <w:sz w:val="24"/>
          <w:szCs w:val="24"/>
        </w:rPr>
      </w:pPr>
      <w:r w:rsidRPr="00B57F50">
        <w:rPr>
          <w:rFonts w:ascii="Garamond" w:eastAsia="Cambria" w:hAnsi="Garamond" w:cs="Times New Roman"/>
          <w:sz w:val="24"/>
          <w:szCs w:val="24"/>
        </w:rPr>
        <w:t>La collectivité se réserve le droit d’apporter, au plus tard 10 jours avant la date limite fixée pour la remise des offres, des modifications de détail au présent cahier des charges.</w:t>
      </w:r>
    </w:p>
    <w:p w:rsidR="00392C8F" w:rsidRPr="00B57F50" w:rsidRDefault="00392C8F" w:rsidP="00DD3889">
      <w:pPr>
        <w:spacing w:before="180" w:after="180" w:line="240" w:lineRule="auto"/>
        <w:jc w:val="center"/>
        <w:rPr>
          <w:rFonts w:ascii="Garamond" w:eastAsia="Cambria" w:hAnsi="Garamond" w:cs="Times New Roman"/>
          <w:b/>
          <w:sz w:val="24"/>
          <w:szCs w:val="24"/>
        </w:rPr>
      </w:pPr>
      <w:r w:rsidRPr="00B57F50">
        <w:rPr>
          <w:rFonts w:ascii="Garamond" w:eastAsia="Cambria" w:hAnsi="Garamond" w:cs="Times New Roman"/>
          <w:b/>
          <w:sz w:val="24"/>
          <w:szCs w:val="24"/>
        </w:rPr>
        <w:t>DUR</w:t>
      </w:r>
      <w:r w:rsidR="00884210" w:rsidRPr="00B57F50">
        <w:rPr>
          <w:rFonts w:ascii="Garamond" w:eastAsia="Cambria" w:hAnsi="Garamond" w:cs="Times New Roman"/>
          <w:b/>
          <w:sz w:val="24"/>
          <w:szCs w:val="24"/>
        </w:rPr>
        <w:t>É</w:t>
      </w:r>
      <w:r w:rsidRPr="00B57F50">
        <w:rPr>
          <w:rFonts w:ascii="Garamond" w:eastAsia="Cambria" w:hAnsi="Garamond" w:cs="Times New Roman"/>
          <w:b/>
          <w:sz w:val="24"/>
          <w:szCs w:val="24"/>
        </w:rPr>
        <w:t>E DE L'EXPLOITATION</w:t>
      </w:r>
    </w:p>
    <w:p w:rsidR="00392C8F" w:rsidRPr="00B57F50" w:rsidRDefault="00392C8F" w:rsidP="00AB7800">
      <w:pPr>
        <w:spacing w:before="180" w:after="180" w:line="240" w:lineRule="auto"/>
        <w:jc w:val="both"/>
        <w:rPr>
          <w:rFonts w:ascii="Garamond" w:eastAsia="Cambria" w:hAnsi="Garamond" w:cs="Times New Roman"/>
          <w:sz w:val="24"/>
          <w:szCs w:val="24"/>
        </w:rPr>
      </w:pPr>
      <w:r w:rsidRPr="00B57F50">
        <w:rPr>
          <w:rFonts w:ascii="Garamond" w:eastAsia="Cambria" w:hAnsi="Garamond" w:cs="Times New Roman"/>
          <w:sz w:val="24"/>
          <w:szCs w:val="24"/>
        </w:rPr>
        <w:t xml:space="preserve">L'autorisation sera accordée à titre précaire et révocable à compter de la date de signature de l’arrêté d’occupation pour une durée de </w:t>
      </w:r>
      <w:r w:rsidR="005560DA" w:rsidRPr="00B57F50">
        <w:rPr>
          <w:rFonts w:ascii="Garamond" w:eastAsia="Cambria" w:hAnsi="Garamond" w:cs="Times New Roman"/>
          <w:b/>
          <w:sz w:val="24"/>
          <w:szCs w:val="24"/>
        </w:rPr>
        <w:t>TROIS</w:t>
      </w:r>
      <w:r w:rsidR="00024F47" w:rsidRPr="00B57F50">
        <w:rPr>
          <w:rFonts w:ascii="Garamond" w:eastAsia="Cambria" w:hAnsi="Garamond" w:cs="Times New Roman"/>
          <w:b/>
          <w:sz w:val="24"/>
          <w:szCs w:val="24"/>
        </w:rPr>
        <w:t xml:space="preserve"> </w:t>
      </w:r>
      <w:r w:rsidR="005C01E7" w:rsidRPr="00B57F50">
        <w:rPr>
          <w:rFonts w:ascii="Garamond" w:eastAsia="Cambria" w:hAnsi="Garamond" w:cs="Times New Roman"/>
          <w:b/>
          <w:sz w:val="24"/>
          <w:szCs w:val="24"/>
        </w:rPr>
        <w:t>(</w:t>
      </w:r>
      <w:r w:rsidR="005560DA" w:rsidRPr="00B57F50">
        <w:rPr>
          <w:rFonts w:ascii="Garamond" w:eastAsia="Cambria" w:hAnsi="Garamond" w:cs="Times New Roman"/>
          <w:b/>
          <w:sz w:val="24"/>
          <w:szCs w:val="24"/>
        </w:rPr>
        <w:t>3</w:t>
      </w:r>
      <w:r w:rsidR="005C01E7" w:rsidRPr="00B57F50">
        <w:rPr>
          <w:rFonts w:ascii="Garamond" w:eastAsia="Cambria" w:hAnsi="Garamond" w:cs="Times New Roman"/>
          <w:b/>
          <w:sz w:val="24"/>
          <w:szCs w:val="24"/>
        </w:rPr>
        <w:t>) ANS</w:t>
      </w:r>
      <w:r w:rsidR="005C01E7" w:rsidRPr="00B57F50">
        <w:rPr>
          <w:rFonts w:ascii="Garamond" w:eastAsia="Cambria" w:hAnsi="Garamond" w:cs="Times New Roman"/>
          <w:sz w:val="24"/>
          <w:szCs w:val="24"/>
        </w:rPr>
        <w:t>.</w:t>
      </w:r>
    </w:p>
    <w:p w:rsidR="00392C8F" w:rsidRPr="00B57F50" w:rsidRDefault="00392C8F" w:rsidP="00AB7800">
      <w:pPr>
        <w:spacing w:before="180" w:after="180" w:line="240" w:lineRule="auto"/>
        <w:jc w:val="both"/>
        <w:rPr>
          <w:rFonts w:ascii="Garamond" w:eastAsia="Cambria" w:hAnsi="Garamond" w:cs="Times New Roman"/>
          <w:sz w:val="24"/>
          <w:szCs w:val="24"/>
        </w:rPr>
      </w:pPr>
      <w:r w:rsidRPr="00B57F50">
        <w:rPr>
          <w:rFonts w:ascii="Garamond" w:eastAsia="Cambria" w:hAnsi="Garamond" w:cs="Times New Roman"/>
          <w:sz w:val="24"/>
          <w:szCs w:val="24"/>
        </w:rPr>
        <w:t>En application de l’article L2122-3 du Code Général de la Propriété des Personnes publiques et de l'article L145-5-1 du Code de commerce, la convention d'occupation précaire échappe par conséquent, au droit commun des baux commerciaux ainsi qu’au droit commun des baux à loyer des immeubles d'habitation.</w:t>
      </w:r>
    </w:p>
    <w:p w:rsidR="00392C8F" w:rsidRPr="00B57F50" w:rsidRDefault="00392C8F" w:rsidP="00AB7800">
      <w:pPr>
        <w:spacing w:before="180" w:after="180" w:line="240" w:lineRule="auto"/>
        <w:jc w:val="both"/>
        <w:rPr>
          <w:rFonts w:ascii="Garamond" w:eastAsia="Cambria" w:hAnsi="Garamond" w:cs="Times New Roman"/>
          <w:sz w:val="24"/>
          <w:szCs w:val="24"/>
        </w:rPr>
      </w:pPr>
      <w:r w:rsidRPr="00B57F50">
        <w:rPr>
          <w:rFonts w:ascii="Garamond" w:eastAsia="Cambria" w:hAnsi="Garamond" w:cs="Times New Roman"/>
          <w:sz w:val="24"/>
          <w:szCs w:val="24"/>
        </w:rPr>
        <w:t>À l'issue de la convention, l'Exploitant sera tenu de libérer les lieux dans un délai d’un mois.</w:t>
      </w:r>
    </w:p>
    <w:p w:rsidR="00392C8F" w:rsidRPr="00B57F50" w:rsidRDefault="00392C8F" w:rsidP="00DD3889">
      <w:pPr>
        <w:spacing w:before="180" w:after="180" w:line="240" w:lineRule="auto"/>
        <w:jc w:val="center"/>
        <w:rPr>
          <w:rFonts w:ascii="Garamond" w:eastAsia="Cambria" w:hAnsi="Garamond" w:cs="Times New Roman"/>
          <w:b/>
          <w:sz w:val="24"/>
          <w:szCs w:val="24"/>
        </w:rPr>
      </w:pPr>
      <w:r w:rsidRPr="00B57F50">
        <w:rPr>
          <w:rFonts w:ascii="Garamond" w:eastAsia="Cambria" w:hAnsi="Garamond" w:cs="Times New Roman"/>
          <w:b/>
          <w:sz w:val="24"/>
          <w:szCs w:val="24"/>
        </w:rPr>
        <w:t>CONDITIONS FINANCI</w:t>
      </w:r>
      <w:r w:rsidR="00884210" w:rsidRPr="00B57F50">
        <w:rPr>
          <w:rFonts w:ascii="Garamond" w:eastAsia="Cambria" w:hAnsi="Garamond" w:cs="Times New Roman"/>
          <w:b/>
          <w:sz w:val="24"/>
          <w:szCs w:val="24"/>
        </w:rPr>
        <w:t>È</w:t>
      </w:r>
      <w:r w:rsidRPr="00B57F50">
        <w:rPr>
          <w:rFonts w:ascii="Garamond" w:eastAsia="Cambria" w:hAnsi="Garamond" w:cs="Times New Roman"/>
          <w:b/>
          <w:sz w:val="24"/>
          <w:szCs w:val="24"/>
        </w:rPr>
        <w:t>RES</w:t>
      </w:r>
    </w:p>
    <w:p w:rsidR="00392C8F" w:rsidRPr="00B57F50" w:rsidRDefault="00392C8F" w:rsidP="00DD3889">
      <w:pPr>
        <w:tabs>
          <w:tab w:val="left" w:pos="567"/>
        </w:tabs>
        <w:spacing w:before="180" w:after="180" w:line="240" w:lineRule="auto"/>
        <w:rPr>
          <w:rFonts w:ascii="Garamond" w:eastAsia="Cambria" w:hAnsi="Garamond" w:cs="Times New Roman"/>
          <w:b/>
          <w:sz w:val="24"/>
          <w:szCs w:val="24"/>
        </w:rPr>
      </w:pPr>
      <w:r w:rsidRPr="00B57F50">
        <w:rPr>
          <w:rFonts w:ascii="Garamond" w:eastAsia="Cambria" w:hAnsi="Garamond" w:cs="Times New Roman"/>
          <w:b/>
          <w:sz w:val="24"/>
          <w:szCs w:val="24"/>
        </w:rPr>
        <w:t xml:space="preserve">Charges de fonctionnement </w:t>
      </w:r>
    </w:p>
    <w:p w:rsidR="00392C8F" w:rsidRPr="00B57F50" w:rsidRDefault="00392C8F" w:rsidP="00392C8F">
      <w:pPr>
        <w:spacing w:before="180" w:after="180" w:line="240" w:lineRule="auto"/>
        <w:rPr>
          <w:rFonts w:ascii="Garamond" w:eastAsia="Cambria" w:hAnsi="Garamond" w:cs="Times New Roman"/>
          <w:sz w:val="24"/>
          <w:szCs w:val="24"/>
        </w:rPr>
      </w:pPr>
      <w:r w:rsidRPr="00B57F50">
        <w:rPr>
          <w:rFonts w:ascii="Garamond" w:eastAsia="Cambria" w:hAnsi="Garamond" w:cs="Times New Roman"/>
          <w:sz w:val="24"/>
          <w:szCs w:val="24"/>
        </w:rPr>
        <w:t>Les dépenses de fonctionnement liées à l'exploitation sont prises en charge par l'Exploitant directement et hors redevance.</w:t>
      </w:r>
    </w:p>
    <w:p w:rsidR="00392C8F" w:rsidRPr="00B57F50" w:rsidRDefault="00392C8F" w:rsidP="00DD3889">
      <w:pPr>
        <w:spacing w:before="180" w:after="180" w:line="240" w:lineRule="auto"/>
        <w:rPr>
          <w:rFonts w:ascii="Garamond" w:eastAsia="Cambria" w:hAnsi="Garamond" w:cs="Times New Roman"/>
          <w:b/>
          <w:sz w:val="24"/>
          <w:szCs w:val="24"/>
        </w:rPr>
      </w:pPr>
      <w:r w:rsidRPr="00B57F50">
        <w:rPr>
          <w:rFonts w:ascii="Garamond" w:eastAsia="Cambria" w:hAnsi="Garamond" w:cs="Times New Roman"/>
          <w:b/>
          <w:sz w:val="24"/>
          <w:szCs w:val="24"/>
        </w:rPr>
        <w:t>Montant de la redevance et modalités de paiement</w:t>
      </w:r>
    </w:p>
    <w:p w:rsidR="00392C8F" w:rsidRPr="00B57F50" w:rsidRDefault="00392C8F" w:rsidP="00392C8F">
      <w:pPr>
        <w:spacing w:before="180" w:after="180" w:line="240" w:lineRule="auto"/>
        <w:rPr>
          <w:rFonts w:ascii="Garamond" w:eastAsia="Cambria" w:hAnsi="Garamond" w:cs="Times New Roman"/>
          <w:sz w:val="24"/>
          <w:szCs w:val="24"/>
        </w:rPr>
      </w:pPr>
      <w:r w:rsidRPr="00B57F50">
        <w:rPr>
          <w:rFonts w:ascii="Garamond" w:eastAsia="Cambria" w:hAnsi="Garamond" w:cs="Times New Roman"/>
          <w:sz w:val="24"/>
          <w:szCs w:val="24"/>
        </w:rPr>
        <w:t xml:space="preserve">L'exploitation </w:t>
      </w:r>
      <w:r w:rsidR="00C71A85" w:rsidRPr="00B57F50">
        <w:rPr>
          <w:rFonts w:ascii="Garamond" w:eastAsia="Cambria" w:hAnsi="Garamond" w:cs="Times New Roman"/>
          <w:sz w:val="24"/>
          <w:szCs w:val="24"/>
        </w:rPr>
        <w:t xml:space="preserve">du local est </w:t>
      </w:r>
      <w:proofErr w:type="gramStart"/>
      <w:r w:rsidR="00C71A85" w:rsidRPr="00B57F50">
        <w:rPr>
          <w:rFonts w:ascii="Garamond" w:eastAsia="Cambria" w:hAnsi="Garamond" w:cs="Times New Roman"/>
          <w:sz w:val="24"/>
          <w:szCs w:val="24"/>
        </w:rPr>
        <w:t>accordé</w:t>
      </w:r>
      <w:proofErr w:type="gramEnd"/>
      <w:r w:rsidRPr="00B57F50">
        <w:rPr>
          <w:rFonts w:ascii="Garamond" w:eastAsia="Cambria" w:hAnsi="Garamond" w:cs="Times New Roman"/>
          <w:sz w:val="24"/>
          <w:szCs w:val="24"/>
        </w:rPr>
        <w:t xml:space="preserve"> moyennant le versement d'une redevance annuelle, calculée comme suit:</w:t>
      </w:r>
    </w:p>
    <w:p w:rsidR="00392C8F" w:rsidRPr="00896F4D" w:rsidRDefault="00392C8F" w:rsidP="00DD3889">
      <w:pPr>
        <w:pStyle w:val="Paragraphedeliste"/>
        <w:numPr>
          <w:ilvl w:val="0"/>
          <w:numId w:val="11"/>
        </w:numPr>
        <w:tabs>
          <w:tab w:val="left" w:pos="284"/>
        </w:tabs>
        <w:spacing w:after="0" w:line="240" w:lineRule="auto"/>
        <w:ind w:left="0" w:firstLine="0"/>
        <w:jc w:val="both"/>
        <w:rPr>
          <w:rFonts w:ascii="Garamond" w:eastAsia="Cambria" w:hAnsi="Garamond" w:cs="Times New Roman"/>
          <w:sz w:val="24"/>
          <w:szCs w:val="24"/>
        </w:rPr>
      </w:pPr>
      <w:r w:rsidRPr="00896F4D">
        <w:rPr>
          <w:rFonts w:ascii="Garamond" w:eastAsia="Cambria" w:hAnsi="Garamond" w:cs="Times New Roman"/>
          <w:b/>
          <w:sz w:val="24"/>
          <w:szCs w:val="24"/>
        </w:rPr>
        <w:lastRenderedPageBreak/>
        <w:t xml:space="preserve">Partie fixe: </w:t>
      </w:r>
      <w:r w:rsidR="00884F59" w:rsidRPr="00896F4D">
        <w:rPr>
          <w:rFonts w:ascii="Garamond" w:eastAsia="Cambria" w:hAnsi="Garamond" w:cs="Times New Roman"/>
          <w:b/>
          <w:sz w:val="24"/>
          <w:szCs w:val="24"/>
        </w:rPr>
        <w:t xml:space="preserve">6 600 </w:t>
      </w:r>
      <w:r w:rsidR="00FB7564" w:rsidRPr="00896F4D">
        <w:rPr>
          <w:rFonts w:ascii="Garamond" w:eastAsia="Cambria" w:hAnsi="Garamond" w:cs="Times New Roman"/>
          <w:b/>
          <w:sz w:val="24"/>
          <w:szCs w:val="24"/>
        </w:rPr>
        <w:t>€</w:t>
      </w:r>
      <w:r w:rsidR="005560DA" w:rsidRPr="00896F4D">
        <w:rPr>
          <w:rFonts w:ascii="Garamond" w:eastAsia="Cambria" w:hAnsi="Garamond" w:cs="Times New Roman"/>
          <w:b/>
          <w:sz w:val="24"/>
          <w:szCs w:val="24"/>
        </w:rPr>
        <w:t xml:space="preserve"> </w:t>
      </w:r>
      <w:r w:rsidRPr="00896F4D">
        <w:rPr>
          <w:rFonts w:ascii="Garamond" w:eastAsia="Cambria" w:hAnsi="Garamond" w:cs="Times New Roman"/>
          <w:b/>
          <w:sz w:val="24"/>
          <w:szCs w:val="24"/>
        </w:rPr>
        <w:t>(</w:t>
      </w:r>
      <w:r w:rsidR="00884F59" w:rsidRPr="00896F4D">
        <w:rPr>
          <w:rFonts w:ascii="Garamond" w:eastAsia="Cambria" w:hAnsi="Garamond" w:cs="Times New Roman"/>
          <w:b/>
          <w:sz w:val="24"/>
          <w:szCs w:val="24"/>
        </w:rPr>
        <w:t>Six mille six</w:t>
      </w:r>
      <w:r w:rsidR="005560DA" w:rsidRPr="00896F4D">
        <w:rPr>
          <w:rFonts w:ascii="Garamond" w:eastAsia="Cambria" w:hAnsi="Garamond" w:cs="Times New Roman"/>
          <w:b/>
          <w:sz w:val="24"/>
          <w:szCs w:val="24"/>
        </w:rPr>
        <w:t xml:space="preserve"> cent </w:t>
      </w:r>
      <w:r w:rsidRPr="00896F4D">
        <w:rPr>
          <w:rFonts w:ascii="Garamond" w:eastAsia="Cambria" w:hAnsi="Garamond" w:cs="Times New Roman"/>
          <w:b/>
          <w:sz w:val="24"/>
          <w:szCs w:val="24"/>
        </w:rPr>
        <w:t>euro</w:t>
      </w:r>
      <w:r w:rsidRPr="00896F4D">
        <w:rPr>
          <w:rFonts w:ascii="Garamond" w:eastAsia="Cambria" w:hAnsi="Garamond" w:cs="Times New Roman"/>
          <w:sz w:val="24"/>
          <w:szCs w:val="24"/>
        </w:rPr>
        <w:t>)</w:t>
      </w:r>
      <w:r w:rsidR="00DF0C85" w:rsidRPr="00896F4D">
        <w:rPr>
          <w:rFonts w:ascii="Garamond" w:eastAsia="Cambria" w:hAnsi="Garamond" w:cs="Times New Roman"/>
          <w:sz w:val="24"/>
          <w:szCs w:val="24"/>
        </w:rPr>
        <w:t xml:space="preserve"> par an</w:t>
      </w:r>
      <w:r w:rsidRPr="00896F4D">
        <w:rPr>
          <w:rFonts w:ascii="Garamond" w:eastAsia="Cambria" w:hAnsi="Garamond" w:cs="Times New Roman"/>
          <w:sz w:val="24"/>
          <w:szCs w:val="24"/>
        </w:rPr>
        <w:t>, soit une redevance mensuelle fixe s’</w:t>
      </w:r>
      <w:r w:rsidR="000E44FA" w:rsidRPr="00896F4D">
        <w:rPr>
          <w:rFonts w:ascii="Garamond" w:eastAsia="Cambria" w:hAnsi="Garamond" w:cs="Times New Roman"/>
          <w:sz w:val="24"/>
          <w:szCs w:val="24"/>
        </w:rPr>
        <w:t>élevant</w:t>
      </w:r>
      <w:r w:rsidRPr="00896F4D">
        <w:rPr>
          <w:rFonts w:ascii="Garamond" w:eastAsia="Cambria" w:hAnsi="Garamond" w:cs="Times New Roman"/>
          <w:sz w:val="24"/>
          <w:szCs w:val="24"/>
        </w:rPr>
        <w:t xml:space="preserve"> à </w:t>
      </w:r>
      <w:r w:rsidR="00884F59" w:rsidRPr="00896F4D">
        <w:rPr>
          <w:rFonts w:ascii="Garamond" w:eastAsia="Cambria" w:hAnsi="Garamond" w:cs="Times New Roman"/>
          <w:b/>
          <w:sz w:val="24"/>
          <w:szCs w:val="24"/>
        </w:rPr>
        <w:t>550</w:t>
      </w:r>
      <w:r w:rsidR="007074FC" w:rsidRPr="00896F4D">
        <w:rPr>
          <w:rFonts w:ascii="Garamond" w:eastAsia="Cambria" w:hAnsi="Garamond" w:cs="Times New Roman"/>
          <w:b/>
          <w:sz w:val="24"/>
          <w:szCs w:val="24"/>
        </w:rPr>
        <w:t xml:space="preserve"> </w:t>
      </w:r>
      <w:r w:rsidR="00FB7564" w:rsidRPr="00896F4D">
        <w:rPr>
          <w:rFonts w:ascii="Garamond" w:eastAsia="Cambria" w:hAnsi="Garamond" w:cs="Times New Roman"/>
          <w:sz w:val="24"/>
          <w:szCs w:val="24"/>
        </w:rPr>
        <w:t>€</w:t>
      </w:r>
      <w:r w:rsidR="005560DA" w:rsidRPr="00896F4D">
        <w:rPr>
          <w:rFonts w:ascii="Garamond" w:eastAsia="Cambria" w:hAnsi="Garamond" w:cs="Times New Roman"/>
          <w:sz w:val="24"/>
          <w:szCs w:val="24"/>
        </w:rPr>
        <w:t xml:space="preserve"> </w:t>
      </w:r>
      <w:r w:rsidRPr="00896F4D">
        <w:rPr>
          <w:rFonts w:ascii="Garamond" w:eastAsia="Cambria" w:hAnsi="Garamond" w:cs="Times New Roman"/>
          <w:sz w:val="24"/>
          <w:szCs w:val="24"/>
        </w:rPr>
        <w:t>(</w:t>
      </w:r>
      <w:r w:rsidR="00884F59" w:rsidRPr="00896F4D">
        <w:rPr>
          <w:rFonts w:ascii="Garamond" w:eastAsia="Cambria" w:hAnsi="Garamond" w:cs="Times New Roman"/>
          <w:b/>
          <w:sz w:val="24"/>
          <w:szCs w:val="24"/>
        </w:rPr>
        <w:t>Cinq</w:t>
      </w:r>
      <w:r w:rsidR="005560DA" w:rsidRPr="00896F4D">
        <w:rPr>
          <w:rFonts w:ascii="Garamond" w:eastAsia="Cambria" w:hAnsi="Garamond" w:cs="Times New Roman"/>
          <w:b/>
          <w:sz w:val="24"/>
          <w:szCs w:val="24"/>
        </w:rPr>
        <w:t xml:space="preserve"> cent</w:t>
      </w:r>
      <w:r w:rsidR="00884F59" w:rsidRPr="00896F4D">
        <w:rPr>
          <w:rFonts w:ascii="Garamond" w:eastAsia="Cambria" w:hAnsi="Garamond" w:cs="Times New Roman"/>
          <w:b/>
          <w:sz w:val="24"/>
          <w:szCs w:val="24"/>
        </w:rPr>
        <w:t xml:space="preserve"> cinquante</w:t>
      </w:r>
      <w:r w:rsidR="007074FC" w:rsidRPr="00896F4D">
        <w:rPr>
          <w:rFonts w:ascii="Garamond" w:eastAsia="Cambria" w:hAnsi="Garamond" w:cs="Times New Roman"/>
          <w:b/>
          <w:sz w:val="24"/>
          <w:szCs w:val="24"/>
        </w:rPr>
        <w:t xml:space="preserve"> </w:t>
      </w:r>
      <w:r w:rsidR="009529EE" w:rsidRPr="00896F4D">
        <w:rPr>
          <w:rFonts w:ascii="Garamond" w:eastAsia="Cambria" w:hAnsi="Garamond" w:cs="Times New Roman"/>
          <w:b/>
          <w:sz w:val="24"/>
          <w:szCs w:val="24"/>
        </w:rPr>
        <w:t>euro</w:t>
      </w:r>
      <w:r w:rsidRPr="00896F4D">
        <w:rPr>
          <w:rFonts w:ascii="Garamond" w:eastAsia="Cambria" w:hAnsi="Garamond" w:cs="Times New Roman"/>
          <w:sz w:val="24"/>
          <w:szCs w:val="24"/>
        </w:rPr>
        <w:t>)</w:t>
      </w:r>
      <w:r w:rsidR="00DF0C85" w:rsidRPr="00896F4D">
        <w:rPr>
          <w:rFonts w:ascii="Garamond" w:eastAsia="Cambria" w:hAnsi="Garamond" w:cs="Times New Roman"/>
          <w:sz w:val="24"/>
          <w:szCs w:val="24"/>
        </w:rPr>
        <w:t xml:space="preserve"> par mois</w:t>
      </w:r>
      <w:r w:rsidRPr="00896F4D">
        <w:rPr>
          <w:rFonts w:ascii="Garamond" w:eastAsia="Cambria" w:hAnsi="Garamond" w:cs="Times New Roman"/>
          <w:sz w:val="24"/>
          <w:szCs w:val="24"/>
        </w:rPr>
        <w:t>.</w:t>
      </w:r>
    </w:p>
    <w:p w:rsidR="00B51B8D" w:rsidRPr="00896F4D" w:rsidRDefault="00B51B8D" w:rsidP="00DD3889">
      <w:pPr>
        <w:spacing w:before="180" w:after="180" w:line="240" w:lineRule="auto"/>
        <w:rPr>
          <w:rFonts w:ascii="Garamond" w:eastAsia="Cambria" w:hAnsi="Garamond" w:cs="Times New Roman"/>
          <w:sz w:val="24"/>
          <w:szCs w:val="24"/>
        </w:rPr>
      </w:pPr>
      <w:r w:rsidRPr="00896F4D">
        <w:rPr>
          <w:rFonts w:ascii="Garamond" w:eastAsia="Cambria" w:hAnsi="Garamond" w:cs="Times New Roman"/>
          <w:b/>
          <w:sz w:val="24"/>
          <w:szCs w:val="24"/>
        </w:rPr>
        <w:t>Apport initial pour l’investissement</w:t>
      </w:r>
    </w:p>
    <w:p w:rsidR="00392C8F" w:rsidRPr="00896F4D" w:rsidRDefault="00392C8F" w:rsidP="005C01E7">
      <w:pPr>
        <w:tabs>
          <w:tab w:val="left" w:pos="0"/>
        </w:tabs>
        <w:spacing w:before="180" w:after="180" w:line="240" w:lineRule="auto"/>
        <w:rPr>
          <w:rFonts w:ascii="Garamond" w:eastAsia="Cambria" w:hAnsi="Garamond" w:cs="Times New Roman"/>
          <w:sz w:val="24"/>
          <w:szCs w:val="24"/>
        </w:rPr>
      </w:pPr>
      <w:r w:rsidRPr="00896F4D">
        <w:rPr>
          <w:rFonts w:ascii="Garamond" w:eastAsia="Cambria" w:hAnsi="Garamond" w:cs="Times New Roman"/>
          <w:sz w:val="24"/>
          <w:szCs w:val="24"/>
        </w:rPr>
        <w:t xml:space="preserve">L'Exploitant s'engage à présenter son plan de financement prévisionnel qu'il aura estimé pour l'aménagement des locaux. </w:t>
      </w:r>
    </w:p>
    <w:p w:rsidR="00392C8F" w:rsidRPr="00896F4D" w:rsidRDefault="00392C8F" w:rsidP="00DD3889">
      <w:pPr>
        <w:tabs>
          <w:tab w:val="left" w:pos="0"/>
        </w:tabs>
        <w:spacing w:before="180" w:after="180" w:line="240" w:lineRule="auto"/>
        <w:rPr>
          <w:rFonts w:ascii="Garamond" w:eastAsia="Cambria" w:hAnsi="Garamond" w:cs="Times New Roman"/>
          <w:b/>
          <w:sz w:val="24"/>
          <w:szCs w:val="24"/>
        </w:rPr>
      </w:pPr>
      <w:r w:rsidRPr="00896F4D">
        <w:rPr>
          <w:rFonts w:ascii="Garamond" w:eastAsia="Cambria" w:hAnsi="Garamond" w:cs="Times New Roman"/>
          <w:b/>
          <w:sz w:val="24"/>
          <w:szCs w:val="24"/>
        </w:rPr>
        <w:t>Non réduction des redevances pour cas fortuits</w:t>
      </w:r>
    </w:p>
    <w:p w:rsidR="00392C8F" w:rsidRPr="00896F4D" w:rsidRDefault="00392C8F" w:rsidP="00120CDE">
      <w:pPr>
        <w:spacing w:before="180" w:after="180" w:line="240" w:lineRule="auto"/>
        <w:jc w:val="both"/>
        <w:rPr>
          <w:rFonts w:ascii="Garamond" w:eastAsia="Cambria" w:hAnsi="Garamond" w:cs="Times New Roman"/>
          <w:sz w:val="24"/>
          <w:szCs w:val="24"/>
        </w:rPr>
      </w:pPr>
      <w:r w:rsidRPr="00896F4D">
        <w:rPr>
          <w:rFonts w:ascii="Garamond" w:eastAsia="Cambria" w:hAnsi="Garamond" w:cs="Times New Roman"/>
          <w:sz w:val="24"/>
          <w:szCs w:val="24"/>
        </w:rPr>
        <w:t>Hormis le cas de force majeure, l'Exploitant ne peut prétendre à aucune réduction des redevances pour inutilisation momentanée des lieux attribués.</w:t>
      </w:r>
    </w:p>
    <w:p w:rsidR="00392C8F" w:rsidRPr="00896F4D" w:rsidRDefault="00392C8F" w:rsidP="00EA5E76">
      <w:pPr>
        <w:spacing w:before="180" w:after="180" w:line="240" w:lineRule="auto"/>
        <w:jc w:val="center"/>
        <w:rPr>
          <w:rFonts w:ascii="Garamond" w:eastAsia="Cambria" w:hAnsi="Garamond" w:cs="Times New Roman"/>
          <w:b/>
          <w:sz w:val="24"/>
          <w:szCs w:val="24"/>
        </w:rPr>
      </w:pPr>
      <w:r w:rsidRPr="00896F4D">
        <w:rPr>
          <w:rFonts w:ascii="Garamond" w:eastAsia="Cambria" w:hAnsi="Garamond" w:cs="Times New Roman"/>
          <w:b/>
          <w:sz w:val="24"/>
          <w:szCs w:val="24"/>
        </w:rPr>
        <w:t>CONDITIONS D'OCCUPATION DES LOCAUX</w:t>
      </w:r>
    </w:p>
    <w:p w:rsidR="00392C8F" w:rsidRPr="00896F4D" w:rsidRDefault="00392C8F" w:rsidP="00392C8F">
      <w:pPr>
        <w:spacing w:before="180" w:after="180" w:line="240" w:lineRule="auto"/>
        <w:rPr>
          <w:rFonts w:ascii="Garamond" w:eastAsia="Cambria" w:hAnsi="Garamond" w:cs="Times New Roman"/>
          <w:sz w:val="24"/>
          <w:szCs w:val="24"/>
        </w:rPr>
      </w:pPr>
      <w:r w:rsidRPr="00896F4D">
        <w:rPr>
          <w:rFonts w:ascii="Garamond" w:eastAsia="Cambria" w:hAnsi="Garamond" w:cs="Times New Roman"/>
          <w:sz w:val="24"/>
          <w:szCs w:val="24"/>
        </w:rPr>
        <w:t>La protection de l’environnement et le respect de la tranquillité du voisinage par tout moyen de prévention doivent être de règle.</w:t>
      </w:r>
    </w:p>
    <w:p w:rsidR="00392C8F" w:rsidRPr="00896F4D" w:rsidRDefault="00392C8F" w:rsidP="00EA5E76">
      <w:pPr>
        <w:tabs>
          <w:tab w:val="left" w:pos="0"/>
        </w:tabs>
        <w:spacing w:before="180" w:after="180" w:line="240" w:lineRule="auto"/>
        <w:rPr>
          <w:rFonts w:ascii="Garamond" w:eastAsia="Cambria" w:hAnsi="Garamond" w:cs="Times New Roman"/>
          <w:b/>
          <w:sz w:val="24"/>
          <w:szCs w:val="24"/>
        </w:rPr>
      </w:pPr>
      <w:r w:rsidRPr="00896F4D">
        <w:rPr>
          <w:rFonts w:ascii="Garamond" w:eastAsia="Cambria" w:hAnsi="Garamond" w:cs="Times New Roman"/>
          <w:b/>
          <w:sz w:val="24"/>
          <w:szCs w:val="24"/>
        </w:rPr>
        <w:t xml:space="preserve">Observations des lois, règlements, consignes particulières et mesures de police </w:t>
      </w:r>
    </w:p>
    <w:p w:rsidR="00392C8F" w:rsidRPr="00896F4D" w:rsidRDefault="00392C8F" w:rsidP="00392C8F">
      <w:pPr>
        <w:spacing w:before="180" w:after="180" w:line="240" w:lineRule="auto"/>
        <w:rPr>
          <w:rFonts w:ascii="Garamond" w:eastAsia="Cambria" w:hAnsi="Garamond" w:cs="Times New Roman"/>
          <w:sz w:val="24"/>
          <w:szCs w:val="24"/>
        </w:rPr>
      </w:pPr>
      <w:r w:rsidRPr="00896F4D">
        <w:rPr>
          <w:rFonts w:ascii="Garamond" w:eastAsia="Cambria" w:hAnsi="Garamond" w:cs="Times New Roman"/>
          <w:sz w:val="24"/>
          <w:szCs w:val="24"/>
        </w:rPr>
        <w:t>L'Exploitant est tenu de se conformer aux lois, règlements et consignes en vigueur  sans que cette liste soit exhaustive ni limitative:</w:t>
      </w:r>
    </w:p>
    <w:p w:rsidR="00392C8F" w:rsidRPr="00896F4D" w:rsidRDefault="00392C8F" w:rsidP="00EA5E76">
      <w:pPr>
        <w:numPr>
          <w:ilvl w:val="0"/>
          <w:numId w:val="6"/>
        </w:numPr>
        <w:tabs>
          <w:tab w:val="left" w:pos="284"/>
          <w:tab w:val="left" w:pos="851"/>
        </w:tabs>
        <w:spacing w:before="180" w:after="180" w:line="240" w:lineRule="auto"/>
        <w:ind w:left="0" w:firstLine="0"/>
        <w:rPr>
          <w:rFonts w:ascii="Garamond" w:eastAsia="Cambria" w:hAnsi="Garamond" w:cs="Times New Roman"/>
          <w:sz w:val="24"/>
          <w:szCs w:val="24"/>
        </w:rPr>
      </w:pPr>
      <w:r w:rsidRPr="00896F4D">
        <w:rPr>
          <w:rFonts w:ascii="Garamond" w:eastAsia="Cambria" w:hAnsi="Garamond" w:cs="Times New Roman"/>
          <w:sz w:val="24"/>
          <w:szCs w:val="24"/>
        </w:rPr>
        <w:t>aux lois et règlements d'ordre général et aux éventuelles mesures de polices générales ou spéciales, ainsi qu'à toutes les consignes générales ou particulières, permanentes ou temporaires;</w:t>
      </w:r>
    </w:p>
    <w:p w:rsidR="00392C8F" w:rsidRPr="00896F4D" w:rsidRDefault="00392C8F" w:rsidP="00EA5E76">
      <w:pPr>
        <w:numPr>
          <w:ilvl w:val="0"/>
          <w:numId w:val="6"/>
        </w:numPr>
        <w:spacing w:before="180" w:after="180" w:line="240" w:lineRule="auto"/>
        <w:ind w:left="284" w:hanging="284"/>
        <w:rPr>
          <w:rFonts w:ascii="Garamond" w:eastAsia="Cambria" w:hAnsi="Garamond" w:cs="Times New Roman"/>
          <w:sz w:val="24"/>
          <w:szCs w:val="24"/>
        </w:rPr>
      </w:pPr>
      <w:r w:rsidRPr="00896F4D">
        <w:rPr>
          <w:rFonts w:ascii="Garamond" w:eastAsia="Cambria" w:hAnsi="Garamond" w:cs="Times New Roman"/>
          <w:sz w:val="24"/>
          <w:szCs w:val="24"/>
        </w:rPr>
        <w:t>aux lois et règlements relatifs aux nuisances sonores;</w:t>
      </w:r>
    </w:p>
    <w:p w:rsidR="00392C8F" w:rsidRPr="00896F4D" w:rsidRDefault="00392C8F" w:rsidP="00EA5E76">
      <w:pPr>
        <w:numPr>
          <w:ilvl w:val="0"/>
          <w:numId w:val="6"/>
        </w:numPr>
        <w:spacing w:before="180" w:after="180" w:line="240" w:lineRule="auto"/>
        <w:ind w:left="284" w:hanging="284"/>
        <w:rPr>
          <w:rFonts w:ascii="Garamond" w:eastAsia="Cambria" w:hAnsi="Garamond" w:cs="Times New Roman"/>
          <w:sz w:val="24"/>
          <w:szCs w:val="24"/>
        </w:rPr>
      </w:pPr>
      <w:r w:rsidRPr="00896F4D">
        <w:rPr>
          <w:rFonts w:ascii="Garamond" w:eastAsia="Cambria" w:hAnsi="Garamond" w:cs="Times New Roman"/>
          <w:sz w:val="24"/>
          <w:szCs w:val="24"/>
        </w:rPr>
        <w:t>aux lois et règlements relatifs aux contrôles aux frontières et à la douane;</w:t>
      </w:r>
    </w:p>
    <w:p w:rsidR="00392C8F" w:rsidRPr="00896F4D" w:rsidRDefault="00392C8F" w:rsidP="00EA5E76">
      <w:pPr>
        <w:numPr>
          <w:ilvl w:val="0"/>
          <w:numId w:val="6"/>
        </w:numPr>
        <w:spacing w:before="180" w:after="180" w:line="240" w:lineRule="auto"/>
        <w:ind w:left="284" w:hanging="284"/>
        <w:rPr>
          <w:rFonts w:ascii="Garamond" w:eastAsia="Cambria" w:hAnsi="Garamond" w:cs="Times New Roman"/>
          <w:sz w:val="24"/>
          <w:szCs w:val="24"/>
        </w:rPr>
      </w:pPr>
      <w:r w:rsidRPr="00896F4D">
        <w:rPr>
          <w:rFonts w:ascii="Garamond" w:eastAsia="Cambria" w:hAnsi="Garamond" w:cs="Times New Roman"/>
          <w:sz w:val="24"/>
          <w:szCs w:val="24"/>
        </w:rPr>
        <w:t>aux lois et règlements sur les dépôts de matières dangereuses ;</w:t>
      </w:r>
    </w:p>
    <w:p w:rsidR="00392C8F" w:rsidRPr="00896F4D" w:rsidRDefault="00392C8F" w:rsidP="00EA5E76">
      <w:pPr>
        <w:numPr>
          <w:ilvl w:val="0"/>
          <w:numId w:val="6"/>
        </w:numPr>
        <w:spacing w:before="180" w:after="180" w:line="240" w:lineRule="auto"/>
        <w:ind w:left="284" w:hanging="284"/>
        <w:rPr>
          <w:rFonts w:ascii="Garamond" w:eastAsia="Cambria" w:hAnsi="Garamond" w:cs="Times New Roman"/>
          <w:sz w:val="24"/>
          <w:szCs w:val="24"/>
        </w:rPr>
      </w:pPr>
      <w:r w:rsidRPr="00896F4D">
        <w:rPr>
          <w:rFonts w:ascii="Garamond" w:eastAsia="Cambria" w:hAnsi="Garamond" w:cs="Times New Roman"/>
          <w:sz w:val="24"/>
          <w:szCs w:val="24"/>
        </w:rPr>
        <w:t>aux lois et règlements concernant la sécurité des installations et notamment des installations électriques ;</w:t>
      </w:r>
    </w:p>
    <w:p w:rsidR="00392C8F" w:rsidRPr="00896F4D" w:rsidRDefault="00392C8F" w:rsidP="00EA5E76">
      <w:pPr>
        <w:numPr>
          <w:ilvl w:val="0"/>
          <w:numId w:val="6"/>
        </w:numPr>
        <w:tabs>
          <w:tab w:val="left" w:pos="284"/>
        </w:tabs>
        <w:spacing w:before="180" w:after="180" w:line="240" w:lineRule="auto"/>
        <w:ind w:left="0" w:firstLine="0"/>
        <w:rPr>
          <w:rFonts w:ascii="Garamond" w:eastAsia="Cambria" w:hAnsi="Garamond" w:cs="Times New Roman"/>
          <w:sz w:val="24"/>
          <w:szCs w:val="24"/>
        </w:rPr>
      </w:pPr>
      <w:r w:rsidRPr="00896F4D">
        <w:rPr>
          <w:rFonts w:ascii="Garamond" w:eastAsia="Cambria" w:hAnsi="Garamond" w:cs="Times New Roman"/>
          <w:sz w:val="24"/>
          <w:szCs w:val="24"/>
        </w:rPr>
        <w:t>aux lois et règlements fixant, pour l'Exploitant, les conditions d'exercice de sa profession et, d'une manière générale, de son activité ;</w:t>
      </w:r>
    </w:p>
    <w:p w:rsidR="00392C8F" w:rsidRPr="00896F4D" w:rsidRDefault="00392C8F" w:rsidP="00EA5E76">
      <w:pPr>
        <w:numPr>
          <w:ilvl w:val="0"/>
          <w:numId w:val="6"/>
        </w:numPr>
        <w:spacing w:before="180" w:after="180" w:line="240" w:lineRule="auto"/>
        <w:ind w:left="284" w:hanging="284"/>
        <w:rPr>
          <w:rFonts w:ascii="Garamond" w:eastAsia="Cambria" w:hAnsi="Garamond" w:cs="Times New Roman"/>
          <w:sz w:val="24"/>
          <w:szCs w:val="24"/>
        </w:rPr>
      </w:pPr>
      <w:r w:rsidRPr="00896F4D">
        <w:rPr>
          <w:rFonts w:ascii="Garamond" w:eastAsia="Cambria" w:hAnsi="Garamond" w:cs="Times New Roman"/>
          <w:sz w:val="24"/>
          <w:szCs w:val="24"/>
        </w:rPr>
        <w:t xml:space="preserve"> à la réglementation en vigueur en matière de sûreté ;</w:t>
      </w:r>
    </w:p>
    <w:p w:rsidR="00392C8F" w:rsidRPr="00896F4D" w:rsidRDefault="00392C8F" w:rsidP="00EA5E76">
      <w:pPr>
        <w:numPr>
          <w:ilvl w:val="0"/>
          <w:numId w:val="6"/>
        </w:numPr>
        <w:spacing w:before="180" w:after="180" w:line="240" w:lineRule="auto"/>
        <w:ind w:left="284" w:hanging="284"/>
        <w:rPr>
          <w:rFonts w:ascii="Garamond" w:eastAsia="Cambria" w:hAnsi="Garamond" w:cs="Times New Roman"/>
          <w:sz w:val="24"/>
          <w:szCs w:val="24"/>
        </w:rPr>
      </w:pPr>
      <w:r w:rsidRPr="00896F4D">
        <w:rPr>
          <w:rFonts w:ascii="Garamond" w:eastAsia="Cambria" w:hAnsi="Garamond" w:cs="Times New Roman"/>
          <w:sz w:val="24"/>
          <w:szCs w:val="24"/>
        </w:rPr>
        <w:t>aux lois et règlements en vigueur en matière sociale.</w:t>
      </w:r>
    </w:p>
    <w:p w:rsidR="00392C8F" w:rsidRPr="00896F4D" w:rsidRDefault="00392C8F" w:rsidP="00EA5E76">
      <w:pPr>
        <w:numPr>
          <w:ilvl w:val="0"/>
          <w:numId w:val="6"/>
        </w:numPr>
        <w:spacing w:before="180" w:after="180" w:line="240" w:lineRule="auto"/>
        <w:ind w:left="284" w:hanging="284"/>
        <w:rPr>
          <w:rFonts w:ascii="Garamond" w:eastAsia="Cambria" w:hAnsi="Garamond" w:cs="Times New Roman"/>
          <w:sz w:val="24"/>
          <w:szCs w:val="24"/>
        </w:rPr>
      </w:pPr>
      <w:r w:rsidRPr="00896F4D">
        <w:rPr>
          <w:rFonts w:ascii="Garamond" w:eastAsia="Cambria" w:hAnsi="Garamond" w:cs="Times New Roman"/>
          <w:sz w:val="24"/>
          <w:szCs w:val="24"/>
        </w:rPr>
        <w:t>aux lois et règlements en vigueur en matière de protection de l'environnement</w:t>
      </w:r>
    </w:p>
    <w:p w:rsidR="00392C8F" w:rsidRPr="00896F4D" w:rsidRDefault="00392C8F" w:rsidP="00EA5E76">
      <w:pPr>
        <w:numPr>
          <w:ilvl w:val="0"/>
          <w:numId w:val="6"/>
        </w:numPr>
        <w:spacing w:before="180" w:after="180" w:line="240" w:lineRule="auto"/>
        <w:ind w:left="284" w:hanging="284"/>
        <w:rPr>
          <w:rFonts w:ascii="Garamond" w:eastAsia="Cambria" w:hAnsi="Garamond" w:cs="Times New Roman"/>
          <w:sz w:val="24"/>
          <w:szCs w:val="24"/>
        </w:rPr>
      </w:pPr>
      <w:r w:rsidRPr="00896F4D">
        <w:rPr>
          <w:rFonts w:ascii="Garamond" w:eastAsia="Cambria" w:hAnsi="Garamond" w:cs="Times New Roman"/>
          <w:sz w:val="24"/>
          <w:szCs w:val="24"/>
        </w:rPr>
        <w:t>aux lois et r</w:t>
      </w:r>
      <w:r w:rsidR="00E923A7" w:rsidRPr="00896F4D">
        <w:rPr>
          <w:rFonts w:ascii="Garamond" w:eastAsia="Cambria" w:hAnsi="Garamond" w:cs="Times New Roman"/>
          <w:sz w:val="24"/>
          <w:szCs w:val="24"/>
        </w:rPr>
        <w:t>è</w:t>
      </w:r>
      <w:r w:rsidRPr="00896F4D">
        <w:rPr>
          <w:rFonts w:ascii="Garamond" w:eastAsia="Cambria" w:hAnsi="Garamond" w:cs="Times New Roman"/>
          <w:sz w:val="24"/>
          <w:szCs w:val="24"/>
        </w:rPr>
        <w:t>glements quant à la diffusion de musique et d’images</w:t>
      </w:r>
    </w:p>
    <w:p w:rsidR="00392C8F" w:rsidRPr="00896F4D" w:rsidRDefault="00392C8F" w:rsidP="00AB7800">
      <w:pPr>
        <w:spacing w:before="180" w:after="180" w:line="240" w:lineRule="auto"/>
        <w:jc w:val="both"/>
        <w:rPr>
          <w:rFonts w:ascii="Garamond" w:eastAsia="Cambria" w:hAnsi="Garamond" w:cs="Times New Roman"/>
          <w:sz w:val="24"/>
          <w:szCs w:val="24"/>
        </w:rPr>
      </w:pPr>
      <w:r w:rsidRPr="00896F4D">
        <w:rPr>
          <w:rFonts w:ascii="Garamond" w:eastAsia="Cambria" w:hAnsi="Garamond" w:cs="Times New Roman"/>
          <w:sz w:val="24"/>
          <w:szCs w:val="24"/>
        </w:rPr>
        <w:t>Il s'engage à effectuer, à ses frais, toutes les vérifications règlementaires afférentes aux installations ou équipements lui appartenant ou mis à sa disposition et à en fournir une copie au Service Occupation du Domaine Public et de la Réglementation de la Ville de Saint-Pierre.</w:t>
      </w:r>
    </w:p>
    <w:p w:rsidR="00392C8F" w:rsidRPr="00896F4D" w:rsidRDefault="00392C8F" w:rsidP="00AB7800">
      <w:pPr>
        <w:spacing w:before="180" w:after="180" w:line="240" w:lineRule="auto"/>
        <w:jc w:val="both"/>
        <w:rPr>
          <w:rFonts w:ascii="Garamond" w:eastAsia="Cambria" w:hAnsi="Garamond" w:cs="Times New Roman"/>
          <w:sz w:val="24"/>
          <w:szCs w:val="24"/>
        </w:rPr>
      </w:pPr>
      <w:r w:rsidRPr="00896F4D">
        <w:rPr>
          <w:rFonts w:ascii="Garamond" w:eastAsia="Cambria" w:hAnsi="Garamond" w:cs="Times New Roman"/>
          <w:sz w:val="24"/>
          <w:szCs w:val="24"/>
        </w:rPr>
        <w:t>Il ne peut réclamer à la ville une indemnité ou une réduction de redevance pour le motif que son activité subirait une entrave quelconque du fait des lois, règlements ou consignes visés au présent article.</w:t>
      </w:r>
    </w:p>
    <w:p w:rsidR="00392C8F" w:rsidRPr="00896F4D" w:rsidRDefault="00392C8F" w:rsidP="00AB7800">
      <w:pPr>
        <w:spacing w:before="180" w:after="180" w:line="240" w:lineRule="auto"/>
        <w:jc w:val="both"/>
        <w:rPr>
          <w:rFonts w:ascii="Garamond" w:eastAsia="Cambria" w:hAnsi="Garamond" w:cs="Times New Roman"/>
          <w:sz w:val="24"/>
          <w:szCs w:val="24"/>
        </w:rPr>
      </w:pPr>
      <w:r w:rsidRPr="00896F4D">
        <w:rPr>
          <w:rFonts w:ascii="Garamond" w:eastAsia="Cambria" w:hAnsi="Garamond" w:cs="Times New Roman"/>
          <w:sz w:val="24"/>
          <w:szCs w:val="24"/>
        </w:rPr>
        <w:t xml:space="preserve">L’enseigne de l’établissement devra se conformer à </w:t>
      </w:r>
      <w:r w:rsidR="00C132ED" w:rsidRPr="00896F4D">
        <w:rPr>
          <w:rFonts w:ascii="Garamond" w:eastAsia="Cambria" w:hAnsi="Garamond" w:cs="Times New Roman"/>
          <w:sz w:val="24"/>
          <w:szCs w:val="24"/>
        </w:rPr>
        <w:t>l’emplacement prévu à cet effet et devra faire l’objet d’une déclaration auprès du service Occupation du Domaine Public et de la Règlementation.</w:t>
      </w:r>
    </w:p>
    <w:p w:rsidR="00392C8F" w:rsidRPr="00896F4D" w:rsidRDefault="00392C8F" w:rsidP="00AB7800">
      <w:pPr>
        <w:spacing w:before="180" w:after="180" w:line="240" w:lineRule="auto"/>
        <w:jc w:val="both"/>
        <w:rPr>
          <w:rFonts w:ascii="Garamond" w:eastAsia="Cambria" w:hAnsi="Garamond" w:cs="Times New Roman"/>
          <w:sz w:val="24"/>
          <w:szCs w:val="24"/>
        </w:rPr>
      </w:pPr>
      <w:r w:rsidRPr="00896F4D">
        <w:rPr>
          <w:rFonts w:ascii="Garamond" w:eastAsia="Cambria" w:hAnsi="Garamond" w:cs="Times New Roman"/>
          <w:sz w:val="24"/>
          <w:szCs w:val="24"/>
        </w:rPr>
        <w:t>Les tarifs doivent être indiqués en euros et affichés à la vue du public.</w:t>
      </w:r>
    </w:p>
    <w:p w:rsidR="00392C8F" w:rsidRPr="00896F4D" w:rsidRDefault="00392C8F" w:rsidP="00AB7800">
      <w:pPr>
        <w:spacing w:before="180" w:after="180" w:line="240" w:lineRule="auto"/>
        <w:jc w:val="both"/>
        <w:rPr>
          <w:rFonts w:ascii="Garamond" w:eastAsia="Cambria" w:hAnsi="Garamond" w:cs="Times New Roman"/>
          <w:sz w:val="24"/>
          <w:szCs w:val="24"/>
        </w:rPr>
      </w:pPr>
      <w:r w:rsidRPr="00896F4D">
        <w:rPr>
          <w:rFonts w:ascii="Garamond" w:eastAsia="Cambria" w:hAnsi="Garamond" w:cs="Times New Roman"/>
          <w:sz w:val="24"/>
          <w:szCs w:val="24"/>
        </w:rPr>
        <w:t>L’Exploitant occupe sous sa responsabilité et à ses risques et périls l'emplacement attribué par la convention, et fait son affaire de l'obtention et du maintien de toutes les (éventuelles) autorisations administratives nécessaires à cette exploitation.</w:t>
      </w:r>
    </w:p>
    <w:p w:rsidR="00392C8F" w:rsidRPr="00896F4D" w:rsidRDefault="00392C8F" w:rsidP="00AB7800">
      <w:pPr>
        <w:spacing w:before="180" w:after="180" w:line="240" w:lineRule="auto"/>
        <w:jc w:val="both"/>
        <w:rPr>
          <w:rFonts w:ascii="Garamond" w:eastAsia="Cambria" w:hAnsi="Garamond" w:cs="Times New Roman"/>
          <w:sz w:val="24"/>
          <w:szCs w:val="24"/>
        </w:rPr>
      </w:pPr>
      <w:r w:rsidRPr="00896F4D">
        <w:rPr>
          <w:rFonts w:ascii="Garamond" w:eastAsia="Cambria" w:hAnsi="Garamond" w:cs="Times New Roman"/>
          <w:sz w:val="24"/>
          <w:szCs w:val="24"/>
        </w:rPr>
        <w:t>Tout au long de la durée de la convention, il s'engage en outre à maintenir les espaces occupés dans un bon état de propreté.</w:t>
      </w:r>
    </w:p>
    <w:p w:rsidR="00392C8F" w:rsidRPr="000E20E5" w:rsidRDefault="00392C8F" w:rsidP="00AB7800">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lastRenderedPageBreak/>
        <w:t>L'Exploitant s'engage à mettre en œuvre une gestion des déchets (tri et réduction des déchets) et à respecter le planning et les modalités de collecte de l'entité compétente. Il devra également s’acquitter de la taxe de redevance spéciale.</w:t>
      </w:r>
    </w:p>
    <w:p w:rsidR="00392C8F" w:rsidRPr="000E20E5" w:rsidRDefault="00392C8F" w:rsidP="00FB5989">
      <w:pPr>
        <w:spacing w:before="180" w:after="180" w:line="240" w:lineRule="auto"/>
        <w:rPr>
          <w:rFonts w:ascii="Garamond" w:eastAsia="Cambria" w:hAnsi="Garamond" w:cs="Times New Roman"/>
          <w:b/>
          <w:sz w:val="24"/>
          <w:szCs w:val="24"/>
        </w:rPr>
      </w:pPr>
      <w:r w:rsidRPr="000E20E5">
        <w:rPr>
          <w:rFonts w:ascii="Garamond" w:eastAsia="Cambria" w:hAnsi="Garamond" w:cs="Times New Roman"/>
          <w:b/>
          <w:sz w:val="24"/>
          <w:szCs w:val="24"/>
        </w:rPr>
        <w:t>Obligations particulières relatives aux animations</w:t>
      </w:r>
    </w:p>
    <w:p w:rsidR="00392C8F" w:rsidRPr="000E20E5" w:rsidRDefault="00392C8F" w:rsidP="00392C8F">
      <w:pPr>
        <w:spacing w:before="180" w:after="180" w:line="240" w:lineRule="auto"/>
        <w:rPr>
          <w:rFonts w:ascii="Garamond" w:eastAsia="Cambria" w:hAnsi="Garamond" w:cs="Times New Roman"/>
          <w:sz w:val="24"/>
          <w:szCs w:val="24"/>
        </w:rPr>
      </w:pPr>
      <w:r w:rsidRPr="000E20E5">
        <w:rPr>
          <w:rFonts w:ascii="Garamond" w:eastAsia="Cambria" w:hAnsi="Garamond" w:cs="Times New Roman"/>
          <w:sz w:val="24"/>
          <w:szCs w:val="24"/>
        </w:rPr>
        <w:t>Dans le cadre des animations qu'il propose, l'Exploitant est autorisé à diffuser de la musique d'ambiance.</w:t>
      </w:r>
    </w:p>
    <w:p w:rsidR="00392C8F" w:rsidRPr="000E20E5" w:rsidRDefault="00392C8F" w:rsidP="00392C8F">
      <w:pPr>
        <w:spacing w:before="180" w:after="180" w:line="240" w:lineRule="auto"/>
        <w:rPr>
          <w:rFonts w:ascii="Garamond" w:eastAsia="Cambria" w:hAnsi="Garamond" w:cs="Times New Roman"/>
          <w:sz w:val="24"/>
          <w:szCs w:val="24"/>
        </w:rPr>
      </w:pPr>
      <w:r w:rsidRPr="000E20E5">
        <w:rPr>
          <w:rFonts w:ascii="Garamond" w:eastAsia="Cambria" w:hAnsi="Garamond" w:cs="Times New Roman"/>
          <w:sz w:val="24"/>
          <w:szCs w:val="24"/>
        </w:rPr>
        <w:t>L’exploitant devra s’acquitter des taxes et/ou redevances liées à la diffusion de musique et d’images.</w:t>
      </w:r>
    </w:p>
    <w:p w:rsidR="00392C8F" w:rsidRPr="000E20E5" w:rsidRDefault="00392C8F" w:rsidP="00392C8F">
      <w:pPr>
        <w:tabs>
          <w:tab w:val="left" w:pos="1701"/>
        </w:tabs>
        <w:spacing w:before="180" w:after="180" w:line="240" w:lineRule="auto"/>
        <w:rPr>
          <w:rFonts w:ascii="Garamond" w:eastAsia="Cambria" w:hAnsi="Garamond" w:cs="Times New Roman"/>
          <w:b/>
          <w:sz w:val="24"/>
          <w:szCs w:val="24"/>
        </w:rPr>
      </w:pPr>
      <w:r w:rsidRPr="000E20E5">
        <w:rPr>
          <w:rFonts w:ascii="Garamond" w:eastAsia="Cambria" w:hAnsi="Garamond" w:cs="Times New Roman"/>
          <w:b/>
          <w:sz w:val="24"/>
          <w:szCs w:val="24"/>
        </w:rPr>
        <w:t>Prise de possession</w:t>
      </w:r>
    </w:p>
    <w:p w:rsidR="00392C8F" w:rsidRPr="000E20E5" w:rsidRDefault="00392C8F" w:rsidP="00AB7800">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 xml:space="preserve">Les biens sont mis à sa disposition dans l'état où ils se trouvent au jour de l'attribution, sans aucune garantie. </w:t>
      </w:r>
    </w:p>
    <w:p w:rsidR="00392C8F" w:rsidRPr="000E20E5" w:rsidRDefault="00392C8F" w:rsidP="00AB7800">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En conséquence, l'Exploitant n'est admis à réclamer aucune réduction des redevances, ni indemnité quelconque, sous prétexte d'erreur, d'omission, défaut de désignation, mauvais état du sol ou du sous-sol, incompatibilité avec l'utilisation prévue.</w:t>
      </w:r>
    </w:p>
    <w:p w:rsidR="00392C8F" w:rsidRPr="000E20E5" w:rsidRDefault="00392C8F" w:rsidP="00AB7800">
      <w:pPr>
        <w:spacing w:before="180" w:after="180" w:line="240" w:lineRule="auto"/>
        <w:jc w:val="both"/>
        <w:rPr>
          <w:rFonts w:ascii="Garamond" w:eastAsia="Cambria" w:hAnsi="Garamond" w:cs="Times New Roman"/>
          <w:color w:val="FFFF00"/>
          <w:sz w:val="24"/>
          <w:szCs w:val="24"/>
        </w:rPr>
      </w:pPr>
      <w:r w:rsidRPr="000E20E5">
        <w:rPr>
          <w:rFonts w:ascii="Garamond" w:eastAsia="Cambria" w:hAnsi="Garamond" w:cs="Times New Roman"/>
          <w:sz w:val="24"/>
          <w:szCs w:val="24"/>
        </w:rPr>
        <w:t>Les locaux sont raccordés aux réseaux publics EDF, réseaux de tél</w:t>
      </w:r>
      <w:r w:rsidR="00612D2B" w:rsidRPr="000E20E5">
        <w:rPr>
          <w:rFonts w:ascii="Garamond" w:eastAsia="Cambria" w:hAnsi="Garamond" w:cs="Times New Roman"/>
          <w:sz w:val="24"/>
          <w:szCs w:val="24"/>
        </w:rPr>
        <w:t>é</w:t>
      </w:r>
      <w:r w:rsidRPr="000E20E5">
        <w:rPr>
          <w:rFonts w:ascii="Garamond" w:eastAsia="Cambria" w:hAnsi="Garamond" w:cs="Times New Roman"/>
          <w:sz w:val="24"/>
          <w:szCs w:val="24"/>
        </w:rPr>
        <w:t>communication, adduction d'eau et d'assainissement</w:t>
      </w:r>
      <w:r w:rsidRPr="000E20E5">
        <w:rPr>
          <w:rFonts w:ascii="Garamond" w:eastAsia="Cambria" w:hAnsi="Garamond" w:cs="Times New Roman"/>
          <w:color w:val="FFFF00"/>
          <w:sz w:val="24"/>
          <w:szCs w:val="24"/>
        </w:rPr>
        <w:t>.</w:t>
      </w:r>
    </w:p>
    <w:p w:rsidR="00392C8F" w:rsidRPr="000E20E5" w:rsidRDefault="00392C8F" w:rsidP="00AB7800">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 xml:space="preserve">Au moment de la prise de possession, un procès-verbal d'état des lieux est dressé contradictoirement entre un représentant de la Ville de Saint-Pierre et l'Exploitant. Un état des lieux sera dressé, dans les mêmes conditions lors du départ de l'Exploitant pour quelque cause que ce soit. </w:t>
      </w:r>
    </w:p>
    <w:p w:rsidR="00392C8F" w:rsidRPr="000E20E5" w:rsidRDefault="00392C8F" w:rsidP="00AB7800">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En cas de modification dans la consistance des lieux, d'adjonction  de matériel ou de mobilier, effectuées ou imposées par l'Exploitant, des états des lieux et des inventaires complémentaires sont établis.</w:t>
      </w:r>
    </w:p>
    <w:p w:rsidR="00392C8F" w:rsidRPr="000E20E5" w:rsidRDefault="00392C8F" w:rsidP="00D945F1">
      <w:pPr>
        <w:tabs>
          <w:tab w:val="left" w:pos="0"/>
        </w:tabs>
        <w:spacing w:before="180" w:after="180" w:line="240" w:lineRule="auto"/>
        <w:rPr>
          <w:rFonts w:ascii="Garamond" w:eastAsia="Cambria" w:hAnsi="Garamond" w:cs="Times New Roman"/>
          <w:b/>
          <w:sz w:val="24"/>
          <w:szCs w:val="24"/>
        </w:rPr>
      </w:pPr>
      <w:r w:rsidRPr="000E20E5">
        <w:rPr>
          <w:rFonts w:ascii="Garamond" w:eastAsia="Cambria" w:hAnsi="Garamond" w:cs="Times New Roman"/>
          <w:b/>
          <w:sz w:val="24"/>
          <w:szCs w:val="24"/>
        </w:rPr>
        <w:t>Aménagement, travaux et équipement</w:t>
      </w:r>
    </w:p>
    <w:p w:rsidR="00392C8F" w:rsidRPr="000E20E5" w:rsidRDefault="00392C8F" w:rsidP="00392C8F">
      <w:pPr>
        <w:spacing w:before="180" w:after="180" w:line="240" w:lineRule="auto"/>
        <w:rPr>
          <w:rFonts w:ascii="Garamond" w:eastAsia="Cambria" w:hAnsi="Garamond" w:cs="Times New Roman"/>
          <w:sz w:val="24"/>
          <w:szCs w:val="24"/>
        </w:rPr>
      </w:pPr>
      <w:r w:rsidRPr="000E20E5">
        <w:rPr>
          <w:rFonts w:ascii="Garamond" w:eastAsia="Cambria" w:hAnsi="Garamond" w:cs="Times New Roman"/>
          <w:sz w:val="24"/>
          <w:szCs w:val="24"/>
        </w:rPr>
        <w:t>L'Exploitant s’interdit formellement tout dépôt de matériel, matériaux, tout aménagement et toute activité, commerciale ou non, en dehors de l'emprise qu'il est autorisé à occuper.</w:t>
      </w:r>
    </w:p>
    <w:p w:rsidR="00392C8F" w:rsidRPr="000E20E5" w:rsidRDefault="00392C8F" w:rsidP="00392C8F">
      <w:pPr>
        <w:spacing w:before="180" w:after="180" w:line="240" w:lineRule="auto"/>
        <w:rPr>
          <w:rFonts w:ascii="Garamond" w:eastAsia="Cambria" w:hAnsi="Garamond" w:cs="Times New Roman"/>
          <w:sz w:val="24"/>
          <w:szCs w:val="24"/>
        </w:rPr>
      </w:pPr>
      <w:r w:rsidRPr="000E20E5">
        <w:rPr>
          <w:rFonts w:ascii="Garamond" w:eastAsia="Cambria" w:hAnsi="Garamond" w:cs="Times New Roman"/>
          <w:sz w:val="24"/>
          <w:szCs w:val="24"/>
        </w:rPr>
        <w:t>A l’intérieur de l'emprise qu’il est autorisé à occuper, l'Exploitant n’est autorisé à effectuer aucune construction nouvelle, de quelque nature que ce soit, ni aucune extension de l'emprise du bâtiment et des installations existantes.</w:t>
      </w:r>
    </w:p>
    <w:p w:rsidR="00392C8F" w:rsidRPr="000E20E5" w:rsidRDefault="00392C8F" w:rsidP="00D945F1">
      <w:pPr>
        <w:tabs>
          <w:tab w:val="left" w:pos="0"/>
        </w:tabs>
        <w:spacing w:before="180" w:after="180" w:line="240" w:lineRule="auto"/>
        <w:rPr>
          <w:rFonts w:ascii="Garamond" w:eastAsia="Cambria" w:hAnsi="Garamond" w:cs="Times New Roman"/>
          <w:b/>
          <w:sz w:val="24"/>
          <w:szCs w:val="24"/>
        </w:rPr>
      </w:pPr>
      <w:r w:rsidRPr="000E20E5">
        <w:rPr>
          <w:rFonts w:ascii="Garamond" w:eastAsia="Cambria" w:hAnsi="Garamond" w:cs="Times New Roman"/>
          <w:b/>
          <w:sz w:val="24"/>
          <w:szCs w:val="24"/>
        </w:rPr>
        <w:t>Protection de l’environnement</w:t>
      </w:r>
    </w:p>
    <w:p w:rsidR="00392C8F" w:rsidRPr="000E20E5" w:rsidRDefault="00392C8F" w:rsidP="00392C8F">
      <w:pPr>
        <w:spacing w:before="180" w:after="180" w:line="240" w:lineRule="auto"/>
        <w:rPr>
          <w:rFonts w:ascii="Garamond" w:eastAsia="Cambria" w:hAnsi="Garamond" w:cs="Times New Roman"/>
          <w:sz w:val="24"/>
          <w:szCs w:val="24"/>
        </w:rPr>
      </w:pPr>
      <w:r w:rsidRPr="000E20E5">
        <w:rPr>
          <w:rFonts w:ascii="Garamond" w:eastAsia="Cambria" w:hAnsi="Garamond" w:cs="Times New Roman"/>
          <w:sz w:val="24"/>
          <w:szCs w:val="24"/>
        </w:rPr>
        <w:t xml:space="preserve">L'Exploitant s'engage en outre à respecter les contraintes environnementales suivantes: </w:t>
      </w:r>
    </w:p>
    <w:p w:rsidR="00392C8F" w:rsidRPr="000E20E5" w:rsidRDefault="00392C8F" w:rsidP="00D945F1">
      <w:pPr>
        <w:numPr>
          <w:ilvl w:val="0"/>
          <w:numId w:val="6"/>
        </w:numPr>
        <w:tabs>
          <w:tab w:val="left" w:pos="284"/>
        </w:tabs>
        <w:spacing w:before="180" w:after="180" w:line="240" w:lineRule="auto"/>
        <w:ind w:left="0" w:firstLine="0"/>
        <w:rPr>
          <w:rFonts w:ascii="Garamond" w:eastAsia="Cambria" w:hAnsi="Garamond" w:cs="Times New Roman"/>
          <w:sz w:val="24"/>
          <w:szCs w:val="24"/>
        </w:rPr>
      </w:pPr>
      <w:r w:rsidRPr="000E20E5">
        <w:rPr>
          <w:rFonts w:ascii="Garamond" w:eastAsia="Cambria" w:hAnsi="Garamond" w:cs="Times New Roman"/>
          <w:sz w:val="24"/>
          <w:szCs w:val="24"/>
        </w:rPr>
        <w:t xml:space="preserve"> Obligation de raccorder les équipements au réseau « eaux usées » du secteur et/ou procéder à l’entretien des fosses septiques ;</w:t>
      </w:r>
    </w:p>
    <w:p w:rsidR="00392C8F" w:rsidRPr="000E20E5" w:rsidRDefault="00392C8F" w:rsidP="00D945F1">
      <w:pPr>
        <w:numPr>
          <w:ilvl w:val="0"/>
          <w:numId w:val="6"/>
        </w:numPr>
        <w:spacing w:before="180" w:after="180" w:line="240" w:lineRule="auto"/>
        <w:ind w:left="284" w:hanging="284"/>
        <w:rPr>
          <w:rFonts w:ascii="Garamond" w:eastAsia="Cambria" w:hAnsi="Garamond" w:cs="Times New Roman"/>
          <w:sz w:val="24"/>
          <w:szCs w:val="24"/>
        </w:rPr>
      </w:pPr>
      <w:r w:rsidRPr="000E20E5">
        <w:rPr>
          <w:rFonts w:ascii="Garamond" w:eastAsia="Cambria" w:hAnsi="Garamond" w:cs="Times New Roman"/>
          <w:sz w:val="24"/>
          <w:szCs w:val="24"/>
        </w:rPr>
        <w:t xml:space="preserve"> Tri sélectif des déchets et respect des règles de collecte (calendrier, retrait des bacs de la voie publique). </w:t>
      </w:r>
    </w:p>
    <w:p w:rsidR="00392C8F" w:rsidRPr="000E20E5" w:rsidRDefault="00392C8F" w:rsidP="00392C8F">
      <w:pPr>
        <w:spacing w:before="180" w:after="180" w:line="240" w:lineRule="auto"/>
        <w:rPr>
          <w:rFonts w:ascii="Garamond" w:eastAsia="Cambria" w:hAnsi="Garamond" w:cs="Times New Roman"/>
          <w:sz w:val="24"/>
          <w:szCs w:val="24"/>
        </w:rPr>
      </w:pPr>
      <w:r w:rsidRPr="000E20E5">
        <w:rPr>
          <w:rFonts w:ascii="Garamond" w:eastAsia="Cambria" w:hAnsi="Garamond" w:cs="Times New Roman"/>
          <w:sz w:val="24"/>
          <w:szCs w:val="24"/>
        </w:rPr>
        <w:t>Tout manquement à l’une des dispositions du présent article entraînera la résiliation de la convention, dans les conditions fixées par celle-ci.</w:t>
      </w:r>
    </w:p>
    <w:p w:rsidR="00392C8F" w:rsidRPr="000E20E5" w:rsidRDefault="00392C8F" w:rsidP="00FF2CEA">
      <w:pPr>
        <w:spacing w:before="180" w:after="180" w:line="240" w:lineRule="auto"/>
        <w:rPr>
          <w:rFonts w:ascii="Garamond" w:eastAsia="Cambria" w:hAnsi="Garamond" w:cs="Times New Roman"/>
          <w:b/>
          <w:sz w:val="24"/>
          <w:szCs w:val="24"/>
        </w:rPr>
      </w:pPr>
      <w:r w:rsidRPr="000E20E5">
        <w:rPr>
          <w:rFonts w:ascii="Garamond" w:eastAsia="Cambria" w:hAnsi="Garamond" w:cs="Times New Roman"/>
          <w:b/>
          <w:sz w:val="24"/>
          <w:szCs w:val="24"/>
        </w:rPr>
        <w:t>Modalités d'entretien des locaux</w:t>
      </w:r>
    </w:p>
    <w:p w:rsidR="00392C8F" w:rsidRPr="000E20E5" w:rsidRDefault="00392C8F" w:rsidP="00392C8F">
      <w:pPr>
        <w:spacing w:before="180" w:after="180" w:line="240" w:lineRule="auto"/>
        <w:rPr>
          <w:rFonts w:ascii="Garamond" w:eastAsia="Cambria" w:hAnsi="Garamond" w:cs="Times New Roman"/>
          <w:sz w:val="24"/>
          <w:szCs w:val="24"/>
        </w:rPr>
      </w:pPr>
      <w:r w:rsidRPr="000E20E5">
        <w:rPr>
          <w:rFonts w:ascii="Garamond" w:eastAsia="Cambria" w:hAnsi="Garamond" w:cs="Times New Roman"/>
          <w:sz w:val="24"/>
          <w:szCs w:val="24"/>
        </w:rPr>
        <w:t>La Ville de Saint-Pierre prend à sa charge toutes les réparations relevant de sa responsabilité. L’Exploitant prend à sa charge toutes les réparations nécessaires dont il est responsable pour maintenir les lieux attribués en bon état d'entretien et d'usage.</w:t>
      </w:r>
    </w:p>
    <w:p w:rsidR="00392C8F" w:rsidRPr="000E20E5" w:rsidRDefault="00392C8F" w:rsidP="00392C8F">
      <w:pPr>
        <w:spacing w:before="180" w:after="180" w:line="240" w:lineRule="auto"/>
        <w:rPr>
          <w:rFonts w:ascii="Garamond" w:eastAsia="Cambria" w:hAnsi="Garamond" w:cs="Times New Roman"/>
          <w:sz w:val="24"/>
          <w:szCs w:val="24"/>
        </w:rPr>
      </w:pPr>
      <w:r w:rsidRPr="000E20E5">
        <w:rPr>
          <w:rFonts w:ascii="Garamond" w:eastAsia="Cambria" w:hAnsi="Garamond" w:cs="Times New Roman"/>
          <w:sz w:val="24"/>
          <w:szCs w:val="24"/>
        </w:rPr>
        <w:t>L'Exploitant répond de toutes les détériorations survenues par suite d'abus de jouissance soit de son fait, soit du fait d'un tiers.</w:t>
      </w:r>
    </w:p>
    <w:p w:rsidR="003833B3" w:rsidRDefault="00392C8F" w:rsidP="000E20E5">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La Ville de Saint-Pierre se réserve le droit de visiter à tout moment les locaux et de prescrire à l'Exploitant les travaux à effectuer pour un bon entretien.</w:t>
      </w:r>
    </w:p>
    <w:p w:rsidR="003833B3" w:rsidRDefault="00392C8F" w:rsidP="000E20E5">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lastRenderedPageBreak/>
        <w:t xml:space="preserve">Faute pour l'exploitant de pourvoir à l'entretien des locaux, la Ville de Saint-Pierre pourra mettre fin à la convention d'occupation, après une mise en demeure de procéder aux travaux d'entretien dans le délai d'un mois resté sans effet. </w:t>
      </w:r>
    </w:p>
    <w:p w:rsidR="00392C8F" w:rsidRPr="000E20E5" w:rsidRDefault="00392C8F" w:rsidP="000E20E5">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La Ville de Saint-Pierre fera alors procéder à l'exécution d'une remise en l'état, aux frais de l'Exploitant.</w:t>
      </w:r>
    </w:p>
    <w:p w:rsidR="003833B3" w:rsidRDefault="00392C8F" w:rsidP="00392C8F">
      <w:pPr>
        <w:spacing w:before="180" w:after="180" w:line="240" w:lineRule="auto"/>
        <w:rPr>
          <w:rFonts w:ascii="Garamond" w:eastAsia="Cambria" w:hAnsi="Garamond" w:cs="Times New Roman"/>
          <w:sz w:val="24"/>
          <w:szCs w:val="24"/>
        </w:rPr>
      </w:pPr>
      <w:r w:rsidRPr="000E20E5">
        <w:rPr>
          <w:rFonts w:ascii="Garamond" w:eastAsia="Cambria" w:hAnsi="Garamond" w:cs="Times New Roman"/>
          <w:sz w:val="24"/>
          <w:szCs w:val="24"/>
        </w:rPr>
        <w:t xml:space="preserve">À l'expiration de la convention, l'Exploitant pourra être amené, à la demande de la Ville de Saint-Pierre à remettre en état et à ses frais les lieux objets de ladite convention d'occupation. </w:t>
      </w:r>
    </w:p>
    <w:p w:rsidR="003833B3" w:rsidRDefault="00392C8F" w:rsidP="00392C8F">
      <w:pPr>
        <w:spacing w:before="180" w:after="180" w:line="240" w:lineRule="auto"/>
        <w:rPr>
          <w:rFonts w:ascii="Garamond" w:eastAsia="Cambria" w:hAnsi="Garamond" w:cs="Times New Roman"/>
          <w:sz w:val="24"/>
          <w:szCs w:val="24"/>
        </w:rPr>
      </w:pPr>
      <w:r w:rsidRPr="000E20E5">
        <w:rPr>
          <w:rFonts w:ascii="Garamond" w:eastAsia="Cambria" w:hAnsi="Garamond" w:cs="Times New Roman"/>
          <w:sz w:val="24"/>
          <w:szCs w:val="24"/>
        </w:rPr>
        <w:t>Toutefois, à l'expiration de la convention, la Ville de Saint-Pierre pourra décider unilatéralement de récupérer les lieux  en l'état, pour ce qui concerne les aménagements fixés au sol et à la structure.</w:t>
      </w:r>
    </w:p>
    <w:p w:rsidR="00392C8F" w:rsidRPr="000E20E5" w:rsidRDefault="00392C8F" w:rsidP="00392C8F">
      <w:pPr>
        <w:spacing w:before="180" w:after="180" w:line="240" w:lineRule="auto"/>
        <w:rPr>
          <w:rFonts w:ascii="Garamond" w:eastAsia="Cambria" w:hAnsi="Garamond" w:cs="Times New Roman"/>
          <w:sz w:val="24"/>
          <w:szCs w:val="24"/>
        </w:rPr>
      </w:pPr>
      <w:r w:rsidRPr="000E20E5">
        <w:rPr>
          <w:rFonts w:ascii="Garamond" w:eastAsia="Cambria" w:hAnsi="Garamond" w:cs="Times New Roman"/>
          <w:sz w:val="24"/>
          <w:szCs w:val="24"/>
        </w:rPr>
        <w:t>La reprise des lieux avec lesdits aménagements fixés au sol et à la structure n’entraînera aucune indemnité au profit de l'Exploitant.</w:t>
      </w:r>
    </w:p>
    <w:p w:rsidR="00392C8F" w:rsidRPr="000E20E5" w:rsidRDefault="00392C8F" w:rsidP="001E7968">
      <w:pPr>
        <w:pBdr>
          <w:top w:val="single" w:sz="4" w:space="1" w:color="auto"/>
          <w:left w:val="single" w:sz="4" w:space="1" w:color="auto"/>
          <w:bottom w:val="single" w:sz="4" w:space="1" w:color="auto"/>
          <w:right w:val="single" w:sz="4" w:space="4" w:color="auto"/>
        </w:pBdr>
        <w:tabs>
          <w:tab w:val="left" w:pos="5670"/>
        </w:tabs>
        <w:spacing w:before="180" w:after="180" w:line="240" w:lineRule="auto"/>
        <w:rPr>
          <w:rFonts w:ascii="Garamond" w:eastAsia="Cambria" w:hAnsi="Garamond" w:cs="Times New Roman"/>
          <w:b/>
          <w:sz w:val="24"/>
          <w:szCs w:val="24"/>
        </w:rPr>
      </w:pPr>
      <w:r w:rsidRPr="000E20E5">
        <w:rPr>
          <w:rFonts w:ascii="Garamond" w:eastAsia="Cambria" w:hAnsi="Garamond" w:cs="Times New Roman"/>
          <w:b/>
          <w:sz w:val="24"/>
          <w:szCs w:val="24"/>
        </w:rPr>
        <w:t>Nom :</w:t>
      </w:r>
      <w:r w:rsidRPr="000E20E5">
        <w:rPr>
          <w:rFonts w:ascii="Garamond" w:eastAsia="Cambria" w:hAnsi="Garamond" w:cs="Times New Roman"/>
          <w:b/>
          <w:sz w:val="24"/>
          <w:szCs w:val="24"/>
        </w:rPr>
        <w:tab/>
        <w:t xml:space="preserve">Prénom : </w:t>
      </w:r>
    </w:p>
    <w:p w:rsidR="00392C8F" w:rsidRPr="000E20E5" w:rsidRDefault="00392C8F" w:rsidP="001E7968">
      <w:pPr>
        <w:pBdr>
          <w:top w:val="single" w:sz="4" w:space="1" w:color="auto"/>
          <w:left w:val="single" w:sz="4" w:space="1" w:color="auto"/>
          <w:bottom w:val="single" w:sz="4" w:space="1" w:color="auto"/>
          <w:right w:val="single" w:sz="4" w:space="4" w:color="auto"/>
        </w:pBdr>
        <w:spacing w:before="180" w:after="180" w:line="240" w:lineRule="auto"/>
        <w:rPr>
          <w:rFonts w:ascii="Garamond" w:eastAsia="Cambria" w:hAnsi="Garamond" w:cs="Times New Roman"/>
          <w:b/>
          <w:sz w:val="24"/>
          <w:szCs w:val="24"/>
        </w:rPr>
      </w:pPr>
      <w:r w:rsidRPr="000E20E5">
        <w:rPr>
          <w:rFonts w:ascii="Garamond" w:eastAsia="Cambria" w:hAnsi="Garamond" w:cs="Times New Roman"/>
          <w:b/>
          <w:sz w:val="24"/>
          <w:szCs w:val="24"/>
        </w:rPr>
        <w:t xml:space="preserve">Adresse : </w:t>
      </w:r>
    </w:p>
    <w:p w:rsidR="00392C8F" w:rsidRPr="000E20E5" w:rsidRDefault="00392C8F" w:rsidP="001E7968">
      <w:pPr>
        <w:pBdr>
          <w:top w:val="single" w:sz="4" w:space="1" w:color="auto"/>
          <w:left w:val="single" w:sz="4" w:space="1" w:color="auto"/>
          <w:bottom w:val="single" w:sz="4" w:space="1" w:color="auto"/>
          <w:right w:val="single" w:sz="4" w:space="4" w:color="auto"/>
        </w:pBdr>
        <w:spacing w:before="180" w:after="180" w:line="240" w:lineRule="auto"/>
        <w:rPr>
          <w:rFonts w:ascii="Garamond" w:eastAsia="Cambria" w:hAnsi="Garamond" w:cs="Times New Roman"/>
          <w:b/>
          <w:sz w:val="24"/>
          <w:szCs w:val="24"/>
        </w:rPr>
      </w:pPr>
      <w:r w:rsidRPr="000E20E5">
        <w:rPr>
          <w:rFonts w:ascii="Garamond" w:eastAsia="Cambria" w:hAnsi="Garamond" w:cs="Times New Roman"/>
          <w:b/>
          <w:sz w:val="24"/>
          <w:szCs w:val="24"/>
        </w:rPr>
        <w:t>T</w:t>
      </w:r>
      <w:r w:rsidR="005C01E7" w:rsidRPr="000E20E5">
        <w:rPr>
          <w:rFonts w:ascii="Garamond" w:eastAsia="Cambria" w:hAnsi="Garamond" w:cs="Times New Roman"/>
          <w:b/>
          <w:sz w:val="24"/>
          <w:szCs w:val="24"/>
        </w:rPr>
        <w:t>é</w:t>
      </w:r>
      <w:r w:rsidRPr="000E20E5">
        <w:rPr>
          <w:rFonts w:ascii="Garamond" w:eastAsia="Cambria" w:hAnsi="Garamond" w:cs="Times New Roman"/>
          <w:b/>
          <w:sz w:val="24"/>
          <w:szCs w:val="24"/>
        </w:rPr>
        <w:t xml:space="preserve">l : </w:t>
      </w:r>
    </w:p>
    <w:p w:rsidR="000E20E5" w:rsidRDefault="00392C8F" w:rsidP="003833B3">
      <w:pPr>
        <w:pBdr>
          <w:top w:val="single" w:sz="4" w:space="1" w:color="auto"/>
          <w:left w:val="single" w:sz="4" w:space="1" w:color="auto"/>
          <w:bottom w:val="single" w:sz="4" w:space="1" w:color="auto"/>
          <w:right w:val="single" w:sz="4" w:space="4" w:color="auto"/>
        </w:pBdr>
        <w:tabs>
          <w:tab w:val="left" w:pos="5670"/>
        </w:tabs>
        <w:spacing w:before="180" w:after="180" w:line="240" w:lineRule="auto"/>
        <w:rPr>
          <w:rFonts w:ascii="Garamond" w:eastAsia="Cambria" w:hAnsi="Garamond" w:cs="Times New Roman"/>
          <w:b/>
          <w:sz w:val="24"/>
          <w:szCs w:val="24"/>
        </w:rPr>
      </w:pPr>
      <w:r w:rsidRPr="000E20E5">
        <w:rPr>
          <w:rFonts w:ascii="Garamond" w:eastAsia="Cambria" w:hAnsi="Garamond" w:cs="Times New Roman"/>
          <w:b/>
          <w:sz w:val="24"/>
          <w:szCs w:val="24"/>
        </w:rPr>
        <w:t>Date :</w:t>
      </w:r>
      <w:r w:rsidRPr="000E20E5">
        <w:rPr>
          <w:rFonts w:ascii="Garamond" w:eastAsia="Cambria" w:hAnsi="Garamond" w:cs="Times New Roman"/>
          <w:b/>
          <w:sz w:val="24"/>
          <w:szCs w:val="24"/>
        </w:rPr>
        <w:tab/>
        <w:t>Signature :</w:t>
      </w:r>
    </w:p>
    <w:p w:rsidR="003833B3" w:rsidRDefault="003833B3" w:rsidP="003833B3">
      <w:pPr>
        <w:pBdr>
          <w:top w:val="single" w:sz="4" w:space="1" w:color="auto"/>
          <w:left w:val="single" w:sz="4" w:space="1" w:color="auto"/>
          <w:bottom w:val="single" w:sz="4" w:space="1" w:color="auto"/>
          <w:right w:val="single" w:sz="4" w:space="4" w:color="auto"/>
        </w:pBdr>
        <w:tabs>
          <w:tab w:val="left" w:pos="5670"/>
        </w:tabs>
        <w:spacing w:before="180" w:after="180" w:line="240" w:lineRule="auto"/>
        <w:rPr>
          <w:rFonts w:ascii="Garamond" w:eastAsia="Cambria" w:hAnsi="Garamond" w:cs="Times New Roman"/>
          <w:b/>
          <w:sz w:val="24"/>
          <w:szCs w:val="24"/>
        </w:rPr>
      </w:pPr>
    </w:p>
    <w:p w:rsidR="000E20E5" w:rsidRDefault="000E20E5" w:rsidP="003833B3">
      <w:pPr>
        <w:spacing w:after="0" w:line="240" w:lineRule="auto"/>
        <w:jc w:val="center"/>
        <w:rPr>
          <w:rFonts w:ascii="Garamond" w:eastAsia="Cambria" w:hAnsi="Garamond" w:cs="Times New Roman"/>
          <w:b/>
          <w:sz w:val="24"/>
          <w:szCs w:val="24"/>
        </w:rPr>
      </w:pPr>
    </w:p>
    <w:p w:rsidR="000E20E5" w:rsidRDefault="000E20E5" w:rsidP="003833B3">
      <w:pPr>
        <w:spacing w:after="0" w:line="240" w:lineRule="auto"/>
        <w:jc w:val="center"/>
        <w:rPr>
          <w:rFonts w:ascii="Garamond" w:eastAsia="Cambria" w:hAnsi="Garamond" w:cs="Times New Roman"/>
          <w:b/>
          <w:sz w:val="24"/>
          <w:szCs w:val="24"/>
        </w:rPr>
      </w:pPr>
    </w:p>
    <w:p w:rsidR="000E20E5" w:rsidRDefault="000E20E5" w:rsidP="003833B3">
      <w:pPr>
        <w:spacing w:after="0" w:line="240" w:lineRule="auto"/>
        <w:jc w:val="center"/>
        <w:rPr>
          <w:rFonts w:ascii="Garamond" w:eastAsia="Cambria" w:hAnsi="Garamond" w:cs="Times New Roman"/>
          <w:b/>
          <w:sz w:val="24"/>
          <w:szCs w:val="24"/>
        </w:rPr>
      </w:pPr>
    </w:p>
    <w:p w:rsidR="000E20E5" w:rsidRDefault="000E20E5" w:rsidP="003833B3">
      <w:pPr>
        <w:spacing w:after="0" w:line="240" w:lineRule="auto"/>
        <w:jc w:val="center"/>
        <w:rPr>
          <w:rFonts w:ascii="Garamond" w:eastAsia="Cambria" w:hAnsi="Garamond" w:cs="Times New Roman"/>
          <w:b/>
          <w:sz w:val="24"/>
          <w:szCs w:val="24"/>
        </w:rPr>
      </w:pPr>
    </w:p>
    <w:p w:rsidR="000E20E5" w:rsidRDefault="000E20E5" w:rsidP="003833B3">
      <w:pPr>
        <w:spacing w:after="0" w:line="240" w:lineRule="auto"/>
        <w:jc w:val="center"/>
        <w:rPr>
          <w:rFonts w:ascii="Garamond" w:eastAsia="Cambria" w:hAnsi="Garamond" w:cs="Times New Roman"/>
          <w:b/>
          <w:sz w:val="24"/>
          <w:szCs w:val="24"/>
        </w:rPr>
      </w:pPr>
    </w:p>
    <w:p w:rsidR="000E20E5" w:rsidRDefault="000E20E5" w:rsidP="003833B3">
      <w:pPr>
        <w:spacing w:after="0" w:line="240" w:lineRule="auto"/>
        <w:jc w:val="center"/>
        <w:rPr>
          <w:rFonts w:ascii="Garamond" w:eastAsia="Cambria" w:hAnsi="Garamond" w:cs="Times New Roman"/>
          <w:b/>
          <w:sz w:val="24"/>
          <w:szCs w:val="24"/>
        </w:rPr>
      </w:pPr>
    </w:p>
    <w:p w:rsidR="000E20E5" w:rsidRDefault="000E20E5" w:rsidP="003833B3">
      <w:pPr>
        <w:spacing w:after="0" w:line="240" w:lineRule="auto"/>
        <w:jc w:val="center"/>
        <w:rPr>
          <w:rFonts w:ascii="Garamond" w:eastAsia="Cambria" w:hAnsi="Garamond" w:cs="Times New Roman"/>
          <w:b/>
          <w:sz w:val="24"/>
          <w:szCs w:val="24"/>
        </w:rPr>
      </w:pPr>
    </w:p>
    <w:p w:rsidR="000E20E5" w:rsidRDefault="000E20E5" w:rsidP="003833B3">
      <w:pPr>
        <w:spacing w:after="0" w:line="240" w:lineRule="auto"/>
        <w:jc w:val="center"/>
        <w:rPr>
          <w:rFonts w:ascii="Garamond" w:eastAsia="Cambria" w:hAnsi="Garamond" w:cs="Times New Roman"/>
          <w:b/>
          <w:sz w:val="24"/>
          <w:szCs w:val="24"/>
        </w:rPr>
      </w:pPr>
    </w:p>
    <w:p w:rsidR="000E20E5" w:rsidRDefault="000E20E5" w:rsidP="003833B3">
      <w:pPr>
        <w:spacing w:after="0" w:line="240" w:lineRule="auto"/>
        <w:jc w:val="center"/>
        <w:rPr>
          <w:rFonts w:ascii="Garamond" w:eastAsia="Cambria" w:hAnsi="Garamond" w:cs="Times New Roman"/>
          <w:b/>
          <w:sz w:val="24"/>
          <w:szCs w:val="24"/>
        </w:rPr>
      </w:pPr>
    </w:p>
    <w:p w:rsidR="000E20E5" w:rsidRDefault="000E20E5" w:rsidP="003833B3">
      <w:pPr>
        <w:spacing w:after="0" w:line="240" w:lineRule="auto"/>
        <w:jc w:val="center"/>
        <w:rPr>
          <w:rFonts w:ascii="Garamond" w:eastAsia="Cambria" w:hAnsi="Garamond" w:cs="Times New Roman"/>
          <w:b/>
          <w:sz w:val="24"/>
          <w:szCs w:val="24"/>
        </w:rPr>
      </w:pPr>
    </w:p>
    <w:p w:rsidR="000E20E5" w:rsidRDefault="000E20E5" w:rsidP="003833B3">
      <w:pPr>
        <w:spacing w:after="0" w:line="240" w:lineRule="auto"/>
        <w:jc w:val="center"/>
        <w:rPr>
          <w:rFonts w:ascii="Garamond" w:eastAsia="Cambria" w:hAnsi="Garamond" w:cs="Times New Roman"/>
          <w:b/>
          <w:sz w:val="24"/>
          <w:szCs w:val="24"/>
        </w:rPr>
      </w:pPr>
    </w:p>
    <w:p w:rsidR="000E20E5" w:rsidRDefault="000E20E5" w:rsidP="003833B3">
      <w:pPr>
        <w:spacing w:after="0" w:line="240" w:lineRule="auto"/>
        <w:jc w:val="center"/>
        <w:rPr>
          <w:rFonts w:ascii="Garamond" w:eastAsia="Cambria" w:hAnsi="Garamond" w:cs="Times New Roman"/>
          <w:b/>
          <w:sz w:val="24"/>
          <w:szCs w:val="24"/>
        </w:rPr>
      </w:pPr>
    </w:p>
    <w:p w:rsidR="000E20E5" w:rsidRDefault="000E20E5" w:rsidP="003833B3">
      <w:pPr>
        <w:spacing w:after="0" w:line="240" w:lineRule="auto"/>
        <w:jc w:val="center"/>
        <w:rPr>
          <w:rFonts w:ascii="Garamond" w:eastAsia="Cambria" w:hAnsi="Garamond" w:cs="Times New Roman"/>
          <w:b/>
          <w:sz w:val="24"/>
          <w:szCs w:val="24"/>
        </w:rPr>
      </w:pPr>
    </w:p>
    <w:p w:rsidR="003833B3" w:rsidRDefault="003833B3" w:rsidP="003833B3">
      <w:pPr>
        <w:spacing w:after="0" w:line="240" w:lineRule="auto"/>
        <w:jc w:val="center"/>
        <w:rPr>
          <w:rFonts w:ascii="Garamond" w:eastAsia="Cambria" w:hAnsi="Garamond" w:cs="Times New Roman"/>
          <w:b/>
          <w:sz w:val="24"/>
          <w:szCs w:val="24"/>
        </w:rPr>
      </w:pPr>
    </w:p>
    <w:p w:rsidR="003833B3" w:rsidRDefault="003833B3" w:rsidP="003833B3">
      <w:pPr>
        <w:spacing w:after="0" w:line="240" w:lineRule="auto"/>
        <w:jc w:val="center"/>
        <w:rPr>
          <w:rFonts w:ascii="Garamond" w:eastAsia="Cambria" w:hAnsi="Garamond" w:cs="Times New Roman"/>
          <w:b/>
          <w:sz w:val="24"/>
          <w:szCs w:val="24"/>
        </w:rPr>
      </w:pPr>
    </w:p>
    <w:p w:rsidR="003833B3" w:rsidRDefault="003833B3" w:rsidP="003833B3">
      <w:pPr>
        <w:spacing w:after="0" w:line="240" w:lineRule="auto"/>
        <w:jc w:val="center"/>
        <w:rPr>
          <w:rFonts w:ascii="Garamond" w:eastAsia="Cambria" w:hAnsi="Garamond" w:cs="Times New Roman"/>
          <w:b/>
          <w:sz w:val="24"/>
          <w:szCs w:val="24"/>
        </w:rPr>
      </w:pPr>
    </w:p>
    <w:p w:rsidR="003833B3" w:rsidRDefault="003833B3" w:rsidP="003833B3">
      <w:pPr>
        <w:spacing w:after="0" w:line="240" w:lineRule="auto"/>
        <w:jc w:val="center"/>
        <w:rPr>
          <w:rFonts w:ascii="Garamond" w:eastAsia="Cambria" w:hAnsi="Garamond" w:cs="Times New Roman"/>
          <w:b/>
          <w:sz w:val="24"/>
          <w:szCs w:val="24"/>
        </w:rPr>
      </w:pPr>
    </w:p>
    <w:p w:rsidR="003833B3" w:rsidRDefault="003833B3" w:rsidP="003833B3">
      <w:pPr>
        <w:spacing w:after="0" w:line="240" w:lineRule="auto"/>
        <w:jc w:val="center"/>
        <w:rPr>
          <w:rFonts w:ascii="Garamond" w:eastAsia="Cambria" w:hAnsi="Garamond" w:cs="Times New Roman"/>
          <w:b/>
          <w:sz w:val="24"/>
          <w:szCs w:val="24"/>
        </w:rPr>
      </w:pPr>
    </w:p>
    <w:p w:rsidR="003833B3" w:rsidRDefault="003833B3" w:rsidP="003833B3">
      <w:pPr>
        <w:spacing w:after="0" w:line="240" w:lineRule="auto"/>
        <w:jc w:val="center"/>
        <w:rPr>
          <w:rFonts w:ascii="Garamond" w:eastAsia="Cambria" w:hAnsi="Garamond" w:cs="Times New Roman"/>
          <w:b/>
          <w:sz w:val="24"/>
          <w:szCs w:val="24"/>
        </w:rPr>
      </w:pPr>
    </w:p>
    <w:p w:rsidR="003833B3" w:rsidRDefault="003833B3" w:rsidP="003833B3">
      <w:pPr>
        <w:spacing w:after="0" w:line="240" w:lineRule="auto"/>
        <w:jc w:val="center"/>
        <w:rPr>
          <w:rFonts w:ascii="Garamond" w:eastAsia="Cambria" w:hAnsi="Garamond" w:cs="Times New Roman"/>
          <w:b/>
          <w:sz w:val="24"/>
          <w:szCs w:val="24"/>
        </w:rPr>
      </w:pPr>
    </w:p>
    <w:p w:rsidR="003833B3" w:rsidRDefault="003833B3" w:rsidP="003833B3">
      <w:pPr>
        <w:spacing w:after="0" w:line="240" w:lineRule="auto"/>
        <w:jc w:val="center"/>
        <w:rPr>
          <w:rFonts w:ascii="Garamond" w:eastAsia="Cambria" w:hAnsi="Garamond" w:cs="Times New Roman"/>
          <w:b/>
          <w:sz w:val="24"/>
          <w:szCs w:val="24"/>
        </w:rPr>
      </w:pPr>
    </w:p>
    <w:p w:rsidR="003833B3" w:rsidRDefault="003833B3" w:rsidP="003833B3">
      <w:pPr>
        <w:spacing w:after="0" w:line="240" w:lineRule="auto"/>
        <w:jc w:val="center"/>
        <w:rPr>
          <w:rFonts w:ascii="Garamond" w:eastAsia="Cambria" w:hAnsi="Garamond" w:cs="Times New Roman"/>
          <w:b/>
          <w:sz w:val="24"/>
          <w:szCs w:val="24"/>
        </w:rPr>
      </w:pPr>
    </w:p>
    <w:p w:rsidR="003833B3" w:rsidRDefault="003833B3" w:rsidP="003833B3">
      <w:pPr>
        <w:spacing w:after="0" w:line="240" w:lineRule="auto"/>
        <w:jc w:val="center"/>
        <w:rPr>
          <w:rFonts w:ascii="Garamond" w:eastAsia="Cambria" w:hAnsi="Garamond" w:cs="Times New Roman"/>
          <w:b/>
          <w:sz w:val="24"/>
          <w:szCs w:val="24"/>
        </w:rPr>
      </w:pPr>
    </w:p>
    <w:p w:rsidR="003833B3" w:rsidRDefault="003833B3" w:rsidP="003833B3">
      <w:pPr>
        <w:spacing w:after="0" w:line="240" w:lineRule="auto"/>
        <w:jc w:val="center"/>
        <w:rPr>
          <w:rFonts w:ascii="Garamond" w:eastAsia="Cambria" w:hAnsi="Garamond" w:cs="Times New Roman"/>
          <w:b/>
          <w:sz w:val="24"/>
          <w:szCs w:val="24"/>
        </w:rPr>
      </w:pPr>
    </w:p>
    <w:p w:rsidR="003833B3" w:rsidRDefault="003833B3" w:rsidP="003833B3">
      <w:pPr>
        <w:spacing w:after="0" w:line="240" w:lineRule="auto"/>
        <w:jc w:val="center"/>
        <w:rPr>
          <w:rFonts w:ascii="Garamond" w:eastAsia="Cambria" w:hAnsi="Garamond" w:cs="Times New Roman"/>
          <w:b/>
          <w:sz w:val="24"/>
          <w:szCs w:val="24"/>
        </w:rPr>
      </w:pPr>
    </w:p>
    <w:p w:rsidR="003833B3" w:rsidRDefault="003833B3" w:rsidP="003833B3">
      <w:pPr>
        <w:spacing w:after="0" w:line="240" w:lineRule="auto"/>
        <w:jc w:val="center"/>
        <w:rPr>
          <w:rFonts w:ascii="Garamond" w:eastAsia="Cambria" w:hAnsi="Garamond" w:cs="Times New Roman"/>
          <w:b/>
          <w:sz w:val="24"/>
          <w:szCs w:val="24"/>
        </w:rPr>
      </w:pPr>
    </w:p>
    <w:p w:rsidR="003833B3" w:rsidRDefault="003833B3" w:rsidP="003833B3">
      <w:pPr>
        <w:spacing w:after="0" w:line="240" w:lineRule="auto"/>
        <w:jc w:val="center"/>
        <w:rPr>
          <w:rFonts w:ascii="Garamond" w:eastAsia="Cambria" w:hAnsi="Garamond" w:cs="Times New Roman"/>
          <w:b/>
          <w:sz w:val="24"/>
          <w:szCs w:val="24"/>
        </w:rPr>
      </w:pPr>
    </w:p>
    <w:p w:rsidR="003833B3" w:rsidRDefault="003833B3" w:rsidP="003833B3">
      <w:pPr>
        <w:spacing w:after="0" w:line="240" w:lineRule="auto"/>
        <w:jc w:val="center"/>
        <w:rPr>
          <w:rFonts w:ascii="Garamond" w:eastAsia="Cambria" w:hAnsi="Garamond" w:cs="Times New Roman"/>
          <w:b/>
          <w:sz w:val="24"/>
          <w:szCs w:val="24"/>
        </w:rPr>
      </w:pPr>
    </w:p>
    <w:p w:rsidR="000E20E5" w:rsidRDefault="000E20E5" w:rsidP="003833B3">
      <w:pPr>
        <w:spacing w:after="0" w:line="240" w:lineRule="auto"/>
        <w:jc w:val="center"/>
        <w:rPr>
          <w:rFonts w:ascii="Garamond" w:eastAsia="Cambria" w:hAnsi="Garamond" w:cs="Times New Roman"/>
          <w:b/>
          <w:sz w:val="24"/>
          <w:szCs w:val="24"/>
        </w:rPr>
      </w:pPr>
    </w:p>
    <w:p w:rsidR="000E20E5" w:rsidRDefault="000E20E5" w:rsidP="003833B3">
      <w:pPr>
        <w:spacing w:after="0" w:line="240" w:lineRule="auto"/>
        <w:jc w:val="center"/>
        <w:rPr>
          <w:rFonts w:ascii="Garamond" w:eastAsia="Cambria" w:hAnsi="Garamond" w:cs="Times New Roman"/>
          <w:b/>
          <w:sz w:val="24"/>
          <w:szCs w:val="24"/>
        </w:rPr>
      </w:pPr>
    </w:p>
    <w:p w:rsidR="000E20E5" w:rsidRDefault="000E20E5" w:rsidP="003833B3">
      <w:pPr>
        <w:spacing w:after="0" w:line="240" w:lineRule="auto"/>
        <w:jc w:val="center"/>
        <w:rPr>
          <w:rFonts w:ascii="Garamond" w:eastAsia="Cambria" w:hAnsi="Garamond" w:cs="Times New Roman"/>
          <w:b/>
          <w:sz w:val="24"/>
          <w:szCs w:val="24"/>
        </w:rPr>
      </w:pPr>
    </w:p>
    <w:p w:rsidR="00E72D1F" w:rsidRDefault="00E72D1F" w:rsidP="003833B3">
      <w:pPr>
        <w:spacing w:after="0" w:line="240" w:lineRule="auto"/>
        <w:jc w:val="center"/>
        <w:rPr>
          <w:rFonts w:ascii="Garamond" w:eastAsia="Cambria" w:hAnsi="Garamond" w:cs="Times New Roman"/>
          <w:b/>
          <w:sz w:val="24"/>
          <w:szCs w:val="24"/>
        </w:rPr>
      </w:pPr>
    </w:p>
    <w:p w:rsidR="00E72D1F" w:rsidRDefault="00E72D1F" w:rsidP="003833B3">
      <w:pPr>
        <w:spacing w:after="0" w:line="240" w:lineRule="auto"/>
        <w:jc w:val="center"/>
        <w:rPr>
          <w:rFonts w:ascii="Garamond" w:eastAsia="Cambria" w:hAnsi="Garamond" w:cs="Times New Roman"/>
          <w:b/>
          <w:sz w:val="24"/>
          <w:szCs w:val="24"/>
        </w:rPr>
      </w:pPr>
    </w:p>
    <w:p w:rsidR="00E72D1F" w:rsidRDefault="00E72D1F" w:rsidP="003833B3">
      <w:pPr>
        <w:spacing w:after="0" w:line="240" w:lineRule="auto"/>
        <w:jc w:val="center"/>
        <w:rPr>
          <w:rFonts w:ascii="Garamond" w:eastAsia="Cambria" w:hAnsi="Garamond" w:cs="Times New Roman"/>
          <w:b/>
          <w:sz w:val="24"/>
          <w:szCs w:val="24"/>
        </w:rPr>
      </w:pPr>
    </w:p>
    <w:p w:rsidR="00E72D1F" w:rsidRDefault="00E72D1F" w:rsidP="003833B3">
      <w:pPr>
        <w:spacing w:after="0" w:line="240" w:lineRule="auto"/>
        <w:jc w:val="center"/>
        <w:rPr>
          <w:rFonts w:ascii="Garamond" w:eastAsia="Cambria" w:hAnsi="Garamond" w:cs="Times New Roman"/>
          <w:b/>
          <w:sz w:val="24"/>
          <w:szCs w:val="24"/>
        </w:rPr>
      </w:pPr>
    </w:p>
    <w:p w:rsidR="00801ABA" w:rsidRPr="000E20E5" w:rsidRDefault="009529EE" w:rsidP="009529EE">
      <w:pPr>
        <w:pBdr>
          <w:top w:val="single" w:sz="4" w:space="1" w:color="auto"/>
          <w:left w:val="single" w:sz="4" w:space="4" w:color="auto"/>
          <w:bottom w:val="single" w:sz="4" w:space="1" w:color="auto"/>
          <w:right w:val="single" w:sz="4" w:space="4" w:color="auto"/>
        </w:pBdr>
        <w:spacing w:after="0" w:line="240" w:lineRule="auto"/>
        <w:jc w:val="center"/>
        <w:rPr>
          <w:rFonts w:ascii="Garamond" w:eastAsia="Cambria" w:hAnsi="Garamond" w:cs="Times New Roman"/>
          <w:b/>
          <w:sz w:val="24"/>
          <w:szCs w:val="24"/>
        </w:rPr>
      </w:pPr>
      <w:r w:rsidRPr="000E20E5">
        <w:rPr>
          <w:rFonts w:ascii="Garamond" w:eastAsia="Cambria" w:hAnsi="Garamond" w:cs="Times New Roman"/>
          <w:b/>
          <w:sz w:val="24"/>
          <w:szCs w:val="24"/>
        </w:rPr>
        <w:lastRenderedPageBreak/>
        <w:t xml:space="preserve">CONDITIONS GÉNÉRALES D'EXPLOITATION DU LOCAL SITUÉ </w:t>
      </w:r>
    </w:p>
    <w:p w:rsidR="009529EE" w:rsidRPr="000E20E5" w:rsidRDefault="00D728A2" w:rsidP="009529EE">
      <w:pPr>
        <w:pBdr>
          <w:top w:val="single" w:sz="4" w:space="1" w:color="auto"/>
          <w:left w:val="single" w:sz="4" w:space="4" w:color="auto"/>
          <w:bottom w:val="single" w:sz="4" w:space="1" w:color="auto"/>
          <w:right w:val="single" w:sz="4" w:space="4" w:color="auto"/>
        </w:pBdr>
        <w:spacing w:after="0" w:line="240" w:lineRule="auto"/>
        <w:jc w:val="center"/>
        <w:rPr>
          <w:rFonts w:ascii="Garamond" w:eastAsia="Cambria" w:hAnsi="Garamond" w:cs="Times New Roman"/>
          <w:b/>
          <w:sz w:val="24"/>
          <w:szCs w:val="24"/>
        </w:rPr>
      </w:pPr>
      <w:r w:rsidRPr="000E20E5">
        <w:rPr>
          <w:rFonts w:ascii="Garamond" w:eastAsia="Cambria" w:hAnsi="Garamond" w:cs="Times New Roman"/>
          <w:b/>
          <w:sz w:val="24"/>
          <w:szCs w:val="24"/>
        </w:rPr>
        <w:t>AVENUE DANIEL RAMIN À GRAND-BOIS</w:t>
      </w:r>
    </w:p>
    <w:p w:rsidR="00392C8F" w:rsidRPr="000E20E5" w:rsidRDefault="00392C8F" w:rsidP="00E72D1F">
      <w:pPr>
        <w:spacing w:before="120" w:after="120" w:line="240" w:lineRule="auto"/>
        <w:jc w:val="center"/>
        <w:rPr>
          <w:rFonts w:ascii="Garamond" w:eastAsia="Cambria" w:hAnsi="Garamond" w:cs="Times New Roman"/>
          <w:b/>
          <w:sz w:val="24"/>
          <w:szCs w:val="24"/>
        </w:rPr>
      </w:pPr>
      <w:r w:rsidRPr="000E20E5">
        <w:rPr>
          <w:rFonts w:ascii="Garamond" w:eastAsia="Cambria" w:hAnsi="Garamond" w:cs="Times New Roman"/>
          <w:b/>
          <w:sz w:val="24"/>
          <w:szCs w:val="24"/>
        </w:rPr>
        <w:t>NATURE DE L’AUTORISATION</w:t>
      </w:r>
    </w:p>
    <w:p w:rsidR="00392C8F" w:rsidRPr="000E20E5" w:rsidRDefault="00392C8F" w:rsidP="00E72D1F">
      <w:pPr>
        <w:spacing w:before="120" w:after="12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La convention est conclue sous le régime des occupations du domaine public non constitutives de droits réels. Elle est donc régie par les seules règles du droit administratif, notamment des dispositions du Code Général de la Propriété des Personnes Publiques et échappe aux autres règles en matière de location: les législations relatives aux baux ruraux, aux baux commerciaux et aux baux professionnels ou d'habitation ne leur sont pas applicables et la Convention n'accorde aucun droit à la propriété commerciale.</w:t>
      </w:r>
    </w:p>
    <w:p w:rsidR="00392C8F" w:rsidRPr="000E20E5" w:rsidRDefault="00392C8F" w:rsidP="00392C8F">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En outre, la convention ne confère à l'Exploitant aucun droit de maintien dans les lieux après cessation ou retrait pour quelque cause que ce soit.</w:t>
      </w:r>
    </w:p>
    <w:p w:rsidR="00392C8F" w:rsidRPr="000E20E5" w:rsidRDefault="006D7762" w:rsidP="00392C8F">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 xml:space="preserve">Enfin, </w:t>
      </w:r>
      <w:r w:rsidR="00392C8F" w:rsidRPr="000E20E5">
        <w:rPr>
          <w:rFonts w:ascii="Garamond" w:eastAsia="Cambria" w:hAnsi="Garamond" w:cs="Times New Roman"/>
          <w:sz w:val="24"/>
          <w:szCs w:val="24"/>
        </w:rPr>
        <w:t>l'Exploitant est tenu d'occuper lui-même et d'utiliser directement en son nom et sans discontinuité les biens qui font l'objet de la convention.</w:t>
      </w:r>
    </w:p>
    <w:p w:rsidR="00392C8F" w:rsidRPr="000E20E5" w:rsidRDefault="00392C8F" w:rsidP="0012786A">
      <w:pPr>
        <w:spacing w:before="180" w:after="180" w:line="240" w:lineRule="auto"/>
        <w:jc w:val="center"/>
        <w:rPr>
          <w:rFonts w:ascii="Garamond" w:eastAsia="Cambria" w:hAnsi="Garamond" w:cs="Times New Roman"/>
          <w:b/>
          <w:sz w:val="24"/>
          <w:szCs w:val="24"/>
        </w:rPr>
      </w:pPr>
      <w:r w:rsidRPr="000E20E5">
        <w:rPr>
          <w:rFonts w:ascii="Garamond" w:eastAsia="Cambria" w:hAnsi="Garamond" w:cs="Times New Roman"/>
          <w:b/>
          <w:sz w:val="24"/>
          <w:szCs w:val="24"/>
        </w:rPr>
        <w:t>LES CONDITIONS D’OCCUPATION</w:t>
      </w:r>
    </w:p>
    <w:p w:rsidR="00392C8F" w:rsidRPr="000E20E5" w:rsidRDefault="00392C8F" w:rsidP="00392C8F">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 xml:space="preserve"> La présente convention est consentie « intuitu </w:t>
      </w:r>
      <w:proofErr w:type="spellStart"/>
      <w:r w:rsidRPr="000E20E5">
        <w:rPr>
          <w:rFonts w:ascii="Garamond" w:eastAsia="Cambria" w:hAnsi="Garamond" w:cs="Times New Roman"/>
          <w:sz w:val="24"/>
          <w:szCs w:val="24"/>
        </w:rPr>
        <w:t>personæ</w:t>
      </w:r>
      <w:proofErr w:type="spellEnd"/>
      <w:r w:rsidRPr="000E20E5">
        <w:rPr>
          <w:rFonts w:ascii="Garamond" w:eastAsia="Cambria" w:hAnsi="Garamond" w:cs="Times New Roman"/>
          <w:sz w:val="24"/>
          <w:szCs w:val="24"/>
        </w:rPr>
        <w:t xml:space="preserve"> ».</w:t>
      </w:r>
    </w:p>
    <w:p w:rsidR="00392C8F" w:rsidRPr="000E20E5" w:rsidRDefault="00392C8F" w:rsidP="00392C8F">
      <w:pPr>
        <w:spacing w:before="180" w:after="180" w:line="240" w:lineRule="auto"/>
        <w:jc w:val="both"/>
        <w:rPr>
          <w:rFonts w:ascii="Garamond" w:eastAsia="Cambria" w:hAnsi="Garamond" w:cs="Times New Roman"/>
          <w:sz w:val="24"/>
          <w:szCs w:val="24"/>
          <w:lang w:val="en-US"/>
        </w:rPr>
      </w:pPr>
      <w:r w:rsidRPr="000E20E5">
        <w:rPr>
          <w:rFonts w:ascii="Garamond" w:eastAsia="Cambria" w:hAnsi="Garamond" w:cs="Times New Roman"/>
          <w:sz w:val="24"/>
          <w:szCs w:val="24"/>
        </w:rPr>
        <w:t xml:space="preserve"> </w:t>
      </w:r>
      <w:proofErr w:type="spellStart"/>
      <w:r w:rsidRPr="000E20E5">
        <w:rPr>
          <w:rFonts w:ascii="Garamond" w:eastAsia="Cambria" w:hAnsi="Garamond" w:cs="Times New Roman"/>
          <w:sz w:val="24"/>
          <w:szCs w:val="24"/>
          <w:lang w:val="en-US"/>
        </w:rPr>
        <w:t>Ainsi</w:t>
      </w:r>
      <w:proofErr w:type="spellEnd"/>
      <w:r w:rsidRPr="000E20E5">
        <w:rPr>
          <w:rFonts w:ascii="Garamond" w:eastAsia="Cambria" w:hAnsi="Garamond" w:cs="Times New Roman"/>
          <w:sz w:val="24"/>
          <w:szCs w:val="24"/>
          <w:lang w:val="en-US"/>
        </w:rPr>
        <w:t>:</w:t>
      </w:r>
    </w:p>
    <w:p w:rsidR="00392C8F" w:rsidRPr="000E20E5" w:rsidRDefault="00392C8F" w:rsidP="00FF2CEA">
      <w:pPr>
        <w:numPr>
          <w:ilvl w:val="0"/>
          <w:numId w:val="6"/>
        </w:numPr>
        <w:tabs>
          <w:tab w:val="left" w:pos="284"/>
        </w:tabs>
        <w:spacing w:before="180" w:after="180" w:line="240" w:lineRule="auto"/>
        <w:ind w:left="0" w:firstLine="0"/>
        <w:jc w:val="both"/>
        <w:rPr>
          <w:rFonts w:ascii="Garamond" w:eastAsia="Cambria" w:hAnsi="Garamond" w:cs="Times New Roman"/>
          <w:sz w:val="24"/>
          <w:szCs w:val="24"/>
        </w:rPr>
      </w:pPr>
      <w:r w:rsidRPr="000E20E5">
        <w:rPr>
          <w:rFonts w:ascii="Garamond" w:eastAsia="Cambria" w:hAnsi="Garamond" w:cs="Times New Roman"/>
          <w:sz w:val="24"/>
          <w:szCs w:val="24"/>
        </w:rPr>
        <w:t>L’Exploitant n'a pas qualité pour autoriser un tiers à occuper la dépendance domaniale dont l'entité publique autorise l'occupation par la présente convention ;</w:t>
      </w:r>
    </w:p>
    <w:p w:rsidR="00392C8F" w:rsidRPr="000E20E5" w:rsidRDefault="00392C8F" w:rsidP="00FF2CEA">
      <w:pPr>
        <w:numPr>
          <w:ilvl w:val="0"/>
          <w:numId w:val="6"/>
        </w:numPr>
        <w:spacing w:before="180" w:after="180" w:line="240" w:lineRule="auto"/>
        <w:ind w:left="284" w:hanging="284"/>
        <w:jc w:val="both"/>
        <w:rPr>
          <w:rFonts w:ascii="Garamond" w:eastAsia="Cambria" w:hAnsi="Garamond" w:cs="Times New Roman"/>
          <w:sz w:val="24"/>
          <w:szCs w:val="24"/>
        </w:rPr>
      </w:pPr>
      <w:r w:rsidRPr="000E20E5">
        <w:rPr>
          <w:rFonts w:ascii="Garamond" w:eastAsia="Cambria" w:hAnsi="Garamond" w:cs="Times New Roman"/>
          <w:sz w:val="24"/>
          <w:szCs w:val="24"/>
        </w:rPr>
        <w:t>La convention n'est ni cessible, ni transmissible, directement ou indirectement, à qui que ce soit.</w:t>
      </w:r>
    </w:p>
    <w:p w:rsidR="00392C8F" w:rsidRPr="000E20E5" w:rsidRDefault="00392C8F" w:rsidP="00FF2CEA">
      <w:pPr>
        <w:numPr>
          <w:ilvl w:val="0"/>
          <w:numId w:val="6"/>
        </w:numPr>
        <w:tabs>
          <w:tab w:val="left" w:pos="284"/>
        </w:tabs>
        <w:spacing w:before="180" w:after="180" w:line="240" w:lineRule="auto"/>
        <w:ind w:left="0" w:firstLine="0"/>
        <w:jc w:val="both"/>
        <w:rPr>
          <w:rFonts w:ascii="Garamond" w:eastAsia="Cambria" w:hAnsi="Garamond" w:cs="Times New Roman"/>
          <w:sz w:val="24"/>
          <w:szCs w:val="24"/>
        </w:rPr>
      </w:pPr>
      <w:r w:rsidRPr="000E20E5">
        <w:rPr>
          <w:rFonts w:ascii="Garamond" w:eastAsia="Cambria" w:hAnsi="Garamond" w:cs="Times New Roman"/>
          <w:sz w:val="24"/>
          <w:szCs w:val="24"/>
        </w:rPr>
        <w:t>L'utilisation des lieux par un tiers constitue une inexécution des obligations contractuelles et entraîne une résiliation pour faute prononcée dans les conditions du présent cahier des charges.</w:t>
      </w:r>
    </w:p>
    <w:p w:rsidR="00392C8F" w:rsidRPr="000E20E5" w:rsidRDefault="00392C8F" w:rsidP="00FF2CEA">
      <w:pPr>
        <w:numPr>
          <w:ilvl w:val="0"/>
          <w:numId w:val="6"/>
        </w:numPr>
        <w:tabs>
          <w:tab w:val="left" w:pos="284"/>
        </w:tabs>
        <w:spacing w:before="180" w:after="180" w:line="240" w:lineRule="auto"/>
        <w:ind w:left="0" w:firstLine="0"/>
        <w:jc w:val="both"/>
        <w:rPr>
          <w:rFonts w:ascii="Garamond" w:eastAsia="Cambria" w:hAnsi="Garamond" w:cs="Times New Roman"/>
          <w:sz w:val="24"/>
          <w:szCs w:val="24"/>
        </w:rPr>
      </w:pPr>
      <w:r w:rsidRPr="000E20E5">
        <w:rPr>
          <w:rFonts w:ascii="Garamond" w:eastAsia="Cambria" w:hAnsi="Garamond" w:cs="Times New Roman"/>
          <w:sz w:val="24"/>
          <w:szCs w:val="24"/>
        </w:rPr>
        <w:t>L’Exploitant s'engage à porter à la connaissance de la Ville de Saint-Pierre dans un délai d'une semaine à compter de sa constatation tout fait quel qu'il soit, notamment toute usurpation ou dommage susceptible de porter préjudice au domaine public.</w:t>
      </w:r>
    </w:p>
    <w:p w:rsidR="00392C8F" w:rsidRPr="000E20E5" w:rsidRDefault="00392C8F" w:rsidP="00392C8F">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Les conditions de la convention sont fixées en considération de la personne de l'Exploitant au jour de la signature. Ce dernier s'engage expressément à assurer personnellement les obligations qui en découlent ; en outre, tout changement susceptible de rompre ce caractère « intuitu personae » — notamment le changement de dénomination sociale, de nom commercial, d'enseigne ou de marque, modification des organes de direction ou de majorité dans le capital, cession, location, apport etc. — devra être notifié préalablement au Service Occupation du Domaine Public et de la Réglementation de la Ville de Saint-Pierre, par lettre recommandée avec accusé de réception, et pourra entraîner la résiliation de la Convention.</w:t>
      </w:r>
    </w:p>
    <w:p w:rsidR="00392C8F" w:rsidRPr="000E20E5" w:rsidRDefault="00392C8F" w:rsidP="0012786A">
      <w:pPr>
        <w:spacing w:before="180" w:after="180" w:line="240" w:lineRule="auto"/>
        <w:jc w:val="center"/>
        <w:rPr>
          <w:rFonts w:ascii="Garamond" w:eastAsia="Cambria" w:hAnsi="Garamond" w:cs="Times New Roman"/>
          <w:b/>
          <w:sz w:val="24"/>
          <w:szCs w:val="24"/>
        </w:rPr>
      </w:pPr>
      <w:r w:rsidRPr="000E20E5">
        <w:rPr>
          <w:rFonts w:ascii="Garamond" w:eastAsia="Cambria" w:hAnsi="Garamond" w:cs="Times New Roman"/>
          <w:b/>
          <w:sz w:val="24"/>
          <w:szCs w:val="24"/>
        </w:rPr>
        <w:t>RESPONSABILITÉS ET ASSURANCES</w:t>
      </w:r>
    </w:p>
    <w:p w:rsidR="00392C8F" w:rsidRPr="000E20E5" w:rsidRDefault="00392C8F" w:rsidP="00392C8F">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 xml:space="preserve">L'Exploitant supporte seul les conséquences pécuniaires des dommages de toute nature causés soit: </w:t>
      </w:r>
    </w:p>
    <w:p w:rsidR="00392C8F" w:rsidRPr="000E20E5" w:rsidRDefault="00392C8F" w:rsidP="001B4FC1">
      <w:pPr>
        <w:numPr>
          <w:ilvl w:val="0"/>
          <w:numId w:val="6"/>
        </w:numPr>
        <w:spacing w:before="180" w:after="180" w:line="240" w:lineRule="auto"/>
        <w:ind w:left="284" w:hanging="284"/>
        <w:jc w:val="both"/>
        <w:rPr>
          <w:rFonts w:ascii="Garamond" w:eastAsia="Cambria" w:hAnsi="Garamond" w:cs="Times New Roman"/>
          <w:sz w:val="24"/>
          <w:szCs w:val="24"/>
          <w:lang w:val="en-US"/>
        </w:rPr>
      </w:pPr>
      <w:r w:rsidRPr="000E20E5">
        <w:rPr>
          <w:rFonts w:ascii="Garamond" w:eastAsia="Cambria" w:hAnsi="Garamond" w:cs="Times New Roman"/>
          <w:sz w:val="24"/>
          <w:szCs w:val="24"/>
          <w:lang w:val="en-US"/>
        </w:rPr>
        <w:t xml:space="preserve">par </w:t>
      </w:r>
      <w:proofErr w:type="spellStart"/>
      <w:r w:rsidRPr="000E20E5">
        <w:rPr>
          <w:rFonts w:ascii="Garamond" w:eastAsia="Cambria" w:hAnsi="Garamond" w:cs="Times New Roman"/>
          <w:sz w:val="24"/>
          <w:szCs w:val="24"/>
          <w:lang w:val="en-US"/>
        </w:rPr>
        <w:t>lui-même</w:t>
      </w:r>
      <w:proofErr w:type="spellEnd"/>
      <w:r w:rsidRPr="000E20E5">
        <w:rPr>
          <w:rFonts w:ascii="Garamond" w:eastAsia="Cambria" w:hAnsi="Garamond" w:cs="Times New Roman"/>
          <w:sz w:val="24"/>
          <w:szCs w:val="24"/>
          <w:lang w:val="en-US"/>
        </w:rPr>
        <w:t xml:space="preserve"> ;</w:t>
      </w:r>
    </w:p>
    <w:p w:rsidR="00392C8F" w:rsidRPr="000E20E5" w:rsidRDefault="00392C8F" w:rsidP="001B4FC1">
      <w:pPr>
        <w:numPr>
          <w:ilvl w:val="0"/>
          <w:numId w:val="6"/>
        </w:numPr>
        <w:spacing w:before="180" w:after="180" w:line="240" w:lineRule="auto"/>
        <w:ind w:left="284" w:hanging="284"/>
        <w:jc w:val="both"/>
        <w:rPr>
          <w:rFonts w:ascii="Garamond" w:eastAsia="Cambria" w:hAnsi="Garamond" w:cs="Times New Roman"/>
          <w:sz w:val="24"/>
          <w:szCs w:val="24"/>
        </w:rPr>
      </w:pPr>
      <w:r w:rsidRPr="000E20E5">
        <w:rPr>
          <w:rFonts w:ascii="Garamond" w:eastAsia="Cambria" w:hAnsi="Garamond" w:cs="Times New Roman"/>
          <w:sz w:val="24"/>
          <w:szCs w:val="24"/>
        </w:rPr>
        <w:t>par ses préposés ou par toute personne dont il est civilement responsable</w:t>
      </w:r>
    </w:p>
    <w:p w:rsidR="00392C8F" w:rsidRPr="000E20E5" w:rsidRDefault="00392C8F" w:rsidP="001B4FC1">
      <w:pPr>
        <w:numPr>
          <w:ilvl w:val="0"/>
          <w:numId w:val="6"/>
        </w:numPr>
        <w:spacing w:before="180" w:after="180" w:line="240" w:lineRule="auto"/>
        <w:ind w:left="284" w:hanging="284"/>
        <w:jc w:val="both"/>
        <w:rPr>
          <w:rFonts w:ascii="Garamond" w:eastAsia="Cambria" w:hAnsi="Garamond" w:cs="Times New Roman"/>
          <w:sz w:val="24"/>
          <w:szCs w:val="24"/>
          <w:lang w:val="en-US"/>
        </w:rPr>
      </w:pPr>
      <w:r w:rsidRPr="000E20E5">
        <w:rPr>
          <w:rFonts w:ascii="Garamond" w:eastAsia="Cambria" w:hAnsi="Garamond" w:cs="Times New Roman"/>
          <w:sz w:val="24"/>
          <w:szCs w:val="24"/>
          <w:lang w:val="en-US"/>
        </w:rPr>
        <w:t xml:space="preserve">par </w:t>
      </w:r>
      <w:proofErr w:type="spellStart"/>
      <w:r w:rsidRPr="000E20E5">
        <w:rPr>
          <w:rFonts w:ascii="Garamond" w:eastAsia="Cambria" w:hAnsi="Garamond" w:cs="Times New Roman"/>
          <w:sz w:val="24"/>
          <w:szCs w:val="24"/>
          <w:lang w:val="en-US"/>
        </w:rPr>
        <w:t>ses</w:t>
      </w:r>
      <w:proofErr w:type="spellEnd"/>
      <w:r w:rsidRPr="000E20E5">
        <w:rPr>
          <w:rFonts w:ascii="Garamond" w:eastAsia="Cambria" w:hAnsi="Garamond" w:cs="Times New Roman"/>
          <w:sz w:val="24"/>
          <w:szCs w:val="24"/>
          <w:lang w:val="en-US"/>
        </w:rPr>
        <w:t xml:space="preserve"> </w:t>
      </w:r>
      <w:proofErr w:type="spellStart"/>
      <w:r w:rsidRPr="000E20E5">
        <w:rPr>
          <w:rFonts w:ascii="Garamond" w:eastAsia="Cambria" w:hAnsi="Garamond" w:cs="Times New Roman"/>
          <w:sz w:val="24"/>
          <w:szCs w:val="24"/>
          <w:lang w:val="en-US"/>
        </w:rPr>
        <w:t>biens</w:t>
      </w:r>
      <w:proofErr w:type="spellEnd"/>
      <w:r w:rsidRPr="000E20E5">
        <w:rPr>
          <w:rFonts w:ascii="Garamond" w:eastAsia="Cambria" w:hAnsi="Garamond" w:cs="Times New Roman"/>
          <w:sz w:val="24"/>
          <w:szCs w:val="24"/>
          <w:lang w:val="en-US"/>
        </w:rPr>
        <w:t>,</w:t>
      </w:r>
    </w:p>
    <w:p w:rsidR="00392C8F" w:rsidRPr="000E20E5" w:rsidRDefault="00392C8F" w:rsidP="00392C8F">
      <w:pPr>
        <w:spacing w:before="180" w:after="180" w:line="240" w:lineRule="auto"/>
        <w:jc w:val="both"/>
        <w:rPr>
          <w:rFonts w:ascii="Garamond" w:eastAsia="Cambria" w:hAnsi="Garamond" w:cs="Times New Roman"/>
          <w:sz w:val="24"/>
          <w:szCs w:val="24"/>
          <w:lang w:val="en-US"/>
        </w:rPr>
      </w:pPr>
      <w:proofErr w:type="gramStart"/>
      <w:r w:rsidRPr="000E20E5">
        <w:rPr>
          <w:rFonts w:ascii="Garamond" w:eastAsia="Cambria" w:hAnsi="Garamond" w:cs="Times New Roman"/>
          <w:sz w:val="24"/>
          <w:szCs w:val="24"/>
          <w:lang w:val="en-US"/>
        </w:rPr>
        <w:t>et</w:t>
      </w:r>
      <w:proofErr w:type="gramEnd"/>
      <w:r w:rsidRPr="000E20E5">
        <w:rPr>
          <w:rFonts w:ascii="Garamond" w:eastAsia="Cambria" w:hAnsi="Garamond" w:cs="Times New Roman"/>
          <w:sz w:val="24"/>
          <w:szCs w:val="24"/>
          <w:lang w:val="en-US"/>
        </w:rPr>
        <w:t xml:space="preserve"> </w:t>
      </w:r>
      <w:proofErr w:type="spellStart"/>
      <w:r w:rsidRPr="000E20E5">
        <w:rPr>
          <w:rFonts w:ascii="Garamond" w:eastAsia="Cambria" w:hAnsi="Garamond" w:cs="Times New Roman"/>
          <w:sz w:val="24"/>
          <w:szCs w:val="24"/>
          <w:lang w:val="en-US"/>
        </w:rPr>
        <w:t>subis</w:t>
      </w:r>
      <w:proofErr w:type="spellEnd"/>
      <w:r w:rsidRPr="000E20E5">
        <w:rPr>
          <w:rFonts w:ascii="Garamond" w:eastAsia="Cambria" w:hAnsi="Garamond" w:cs="Times New Roman"/>
          <w:sz w:val="24"/>
          <w:szCs w:val="24"/>
          <w:lang w:val="en-US"/>
        </w:rPr>
        <w:t xml:space="preserve"> </w:t>
      </w:r>
      <w:proofErr w:type="spellStart"/>
      <w:r w:rsidRPr="000E20E5">
        <w:rPr>
          <w:rFonts w:ascii="Garamond" w:eastAsia="Cambria" w:hAnsi="Garamond" w:cs="Times New Roman"/>
          <w:sz w:val="24"/>
          <w:szCs w:val="24"/>
          <w:lang w:val="en-US"/>
        </w:rPr>
        <w:t>soit</w:t>
      </w:r>
      <w:proofErr w:type="spellEnd"/>
      <w:r w:rsidRPr="000E20E5">
        <w:rPr>
          <w:rFonts w:ascii="Garamond" w:eastAsia="Cambria" w:hAnsi="Garamond" w:cs="Times New Roman"/>
          <w:sz w:val="24"/>
          <w:szCs w:val="24"/>
          <w:lang w:val="en-US"/>
        </w:rPr>
        <w:t>:</w:t>
      </w:r>
    </w:p>
    <w:p w:rsidR="00392C8F" w:rsidRPr="000E20E5" w:rsidRDefault="00392C8F" w:rsidP="001B4FC1">
      <w:pPr>
        <w:numPr>
          <w:ilvl w:val="0"/>
          <w:numId w:val="6"/>
        </w:numPr>
        <w:spacing w:before="180" w:after="180" w:line="240" w:lineRule="auto"/>
        <w:ind w:left="284" w:hanging="284"/>
        <w:jc w:val="both"/>
        <w:rPr>
          <w:rFonts w:ascii="Garamond" w:eastAsia="Cambria" w:hAnsi="Garamond" w:cs="Times New Roman"/>
          <w:sz w:val="24"/>
          <w:szCs w:val="24"/>
          <w:lang w:val="en-US"/>
        </w:rPr>
      </w:pPr>
      <w:r w:rsidRPr="000E20E5">
        <w:rPr>
          <w:rFonts w:ascii="Garamond" w:eastAsia="Cambria" w:hAnsi="Garamond" w:cs="Times New Roman"/>
          <w:sz w:val="24"/>
          <w:szCs w:val="24"/>
          <w:lang w:val="en-US"/>
        </w:rPr>
        <w:t>par les tiers;</w:t>
      </w:r>
    </w:p>
    <w:p w:rsidR="00392C8F" w:rsidRPr="000E20E5" w:rsidRDefault="00392C8F" w:rsidP="00FD07BC">
      <w:pPr>
        <w:pStyle w:val="Paragraphedeliste"/>
        <w:numPr>
          <w:ilvl w:val="0"/>
          <w:numId w:val="6"/>
        </w:numPr>
        <w:tabs>
          <w:tab w:val="left" w:pos="284"/>
        </w:tabs>
        <w:spacing w:before="180" w:after="180" w:line="240" w:lineRule="auto"/>
        <w:ind w:left="0" w:firstLine="0"/>
        <w:jc w:val="both"/>
        <w:rPr>
          <w:rFonts w:ascii="Garamond" w:eastAsia="Cambria" w:hAnsi="Garamond" w:cs="Times New Roman"/>
          <w:sz w:val="24"/>
          <w:szCs w:val="24"/>
        </w:rPr>
      </w:pPr>
      <w:r w:rsidRPr="000E20E5">
        <w:rPr>
          <w:rFonts w:ascii="Garamond" w:eastAsia="Cambria" w:hAnsi="Garamond" w:cs="Times New Roman"/>
          <w:sz w:val="24"/>
          <w:szCs w:val="24"/>
        </w:rPr>
        <w:t>par lui-même ; « ses propres biens et ceux qui lui sont confiés ou dont il est détenteur à quelque titre que ce soit; « les locaux mis à disposition (y compris les terrains, bâtiments, emplacements, installations, aménagements intérieurs et embellissements);</w:t>
      </w:r>
    </w:p>
    <w:p w:rsidR="00392C8F" w:rsidRPr="000E20E5" w:rsidRDefault="00392C8F" w:rsidP="001B4FC1">
      <w:pPr>
        <w:numPr>
          <w:ilvl w:val="0"/>
          <w:numId w:val="6"/>
        </w:numPr>
        <w:spacing w:before="180" w:after="180" w:line="240" w:lineRule="auto"/>
        <w:ind w:left="284" w:hanging="284"/>
        <w:jc w:val="both"/>
        <w:rPr>
          <w:rFonts w:ascii="Garamond" w:eastAsia="Cambria" w:hAnsi="Garamond" w:cs="Times New Roman"/>
          <w:sz w:val="24"/>
          <w:szCs w:val="24"/>
        </w:rPr>
      </w:pPr>
      <w:r w:rsidRPr="000E20E5">
        <w:rPr>
          <w:rFonts w:ascii="Garamond" w:eastAsia="Cambria" w:hAnsi="Garamond" w:cs="Times New Roman"/>
          <w:sz w:val="24"/>
          <w:szCs w:val="24"/>
        </w:rPr>
        <w:t>par ses préposés ou toute personne dont il est civilement responsable.</w:t>
      </w:r>
    </w:p>
    <w:p w:rsidR="00392C8F" w:rsidRPr="000E20E5" w:rsidRDefault="00392C8F" w:rsidP="00392C8F">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lastRenderedPageBreak/>
        <w:t>Ceci quelles qu'en soient les victimes et alors que lesdits dommages sont causés:</w:t>
      </w:r>
    </w:p>
    <w:p w:rsidR="00392C8F" w:rsidRPr="000E20E5" w:rsidRDefault="00392C8F" w:rsidP="00FD07BC">
      <w:pPr>
        <w:numPr>
          <w:ilvl w:val="0"/>
          <w:numId w:val="6"/>
        </w:numPr>
        <w:tabs>
          <w:tab w:val="left" w:pos="284"/>
        </w:tabs>
        <w:spacing w:before="180" w:after="180" w:line="240" w:lineRule="auto"/>
        <w:ind w:left="0" w:firstLine="0"/>
        <w:jc w:val="both"/>
        <w:rPr>
          <w:rFonts w:ascii="Garamond" w:eastAsia="Cambria" w:hAnsi="Garamond" w:cs="Times New Roman"/>
          <w:sz w:val="24"/>
          <w:szCs w:val="24"/>
        </w:rPr>
      </w:pPr>
      <w:r w:rsidRPr="000E20E5">
        <w:rPr>
          <w:rFonts w:ascii="Garamond" w:eastAsia="Cambria" w:hAnsi="Garamond" w:cs="Times New Roman"/>
          <w:sz w:val="24"/>
          <w:szCs w:val="24"/>
        </w:rPr>
        <w:t>du fait ou à l'occasion de l'usage du domaine public, ou des activités réalisées par l'Exploitant dans le cadre des autorisations délivrées;</w:t>
      </w:r>
    </w:p>
    <w:p w:rsidR="00392C8F" w:rsidRPr="000E20E5" w:rsidRDefault="00392C8F" w:rsidP="001B4FC1">
      <w:pPr>
        <w:numPr>
          <w:ilvl w:val="0"/>
          <w:numId w:val="6"/>
        </w:numPr>
        <w:spacing w:before="180" w:after="180" w:line="240" w:lineRule="auto"/>
        <w:ind w:left="284" w:hanging="284"/>
        <w:jc w:val="both"/>
        <w:rPr>
          <w:rFonts w:ascii="Garamond" w:eastAsia="Cambria" w:hAnsi="Garamond" w:cs="Times New Roman"/>
          <w:sz w:val="24"/>
          <w:szCs w:val="24"/>
        </w:rPr>
      </w:pPr>
      <w:r w:rsidRPr="000E20E5">
        <w:rPr>
          <w:rFonts w:ascii="Garamond" w:eastAsia="Cambria" w:hAnsi="Garamond" w:cs="Times New Roman"/>
          <w:sz w:val="24"/>
          <w:szCs w:val="24"/>
        </w:rPr>
        <w:t>du fait de l'occupation des lieux objets de la présente convention;</w:t>
      </w:r>
    </w:p>
    <w:p w:rsidR="00392C8F" w:rsidRPr="000E20E5" w:rsidRDefault="00392C8F" w:rsidP="001B4FC1">
      <w:pPr>
        <w:numPr>
          <w:ilvl w:val="0"/>
          <w:numId w:val="6"/>
        </w:numPr>
        <w:tabs>
          <w:tab w:val="left" w:pos="284"/>
        </w:tabs>
        <w:spacing w:before="180" w:after="180" w:line="240" w:lineRule="auto"/>
        <w:ind w:left="0" w:firstLine="0"/>
        <w:jc w:val="both"/>
        <w:rPr>
          <w:rFonts w:ascii="Garamond" w:eastAsia="Cambria" w:hAnsi="Garamond" w:cs="Times New Roman"/>
          <w:sz w:val="24"/>
          <w:szCs w:val="24"/>
        </w:rPr>
      </w:pPr>
      <w:r w:rsidRPr="000E20E5">
        <w:rPr>
          <w:rFonts w:ascii="Garamond" w:eastAsia="Cambria" w:hAnsi="Garamond" w:cs="Times New Roman"/>
          <w:sz w:val="24"/>
          <w:szCs w:val="24"/>
        </w:rPr>
        <w:t>à l'occasion de travaux réalisés par l'Exploitant ou qu'il fait réaliser dans les lieux mis à disposition ou à proximité de ceux-ci.</w:t>
      </w:r>
    </w:p>
    <w:p w:rsidR="00392C8F" w:rsidRPr="000E20E5" w:rsidRDefault="00392C8F" w:rsidP="0012786A">
      <w:pPr>
        <w:spacing w:before="180" w:after="180" w:line="240" w:lineRule="auto"/>
        <w:jc w:val="center"/>
        <w:rPr>
          <w:rFonts w:ascii="Garamond" w:eastAsia="Cambria" w:hAnsi="Garamond" w:cs="Times New Roman"/>
          <w:b/>
          <w:caps/>
          <w:sz w:val="24"/>
          <w:szCs w:val="24"/>
        </w:rPr>
      </w:pPr>
      <w:r w:rsidRPr="000E20E5">
        <w:rPr>
          <w:rFonts w:ascii="Garamond" w:eastAsia="Cambria" w:hAnsi="Garamond" w:cs="Times New Roman"/>
          <w:b/>
          <w:caps/>
          <w:sz w:val="24"/>
          <w:szCs w:val="24"/>
        </w:rPr>
        <w:t xml:space="preserve">Renonciations </w:t>
      </w:r>
      <w:r w:rsidR="005C01E7" w:rsidRPr="000E20E5">
        <w:rPr>
          <w:rFonts w:ascii="Garamond" w:eastAsia="Cambria" w:hAnsi="Garamond" w:cs="Times New Roman"/>
          <w:b/>
          <w:caps/>
          <w:sz w:val="24"/>
          <w:szCs w:val="24"/>
        </w:rPr>
        <w:t>À</w:t>
      </w:r>
      <w:r w:rsidRPr="000E20E5">
        <w:rPr>
          <w:rFonts w:ascii="Garamond" w:eastAsia="Cambria" w:hAnsi="Garamond" w:cs="Times New Roman"/>
          <w:b/>
          <w:caps/>
          <w:sz w:val="24"/>
          <w:szCs w:val="24"/>
        </w:rPr>
        <w:t xml:space="preserve"> recours et garanties</w:t>
      </w:r>
    </w:p>
    <w:p w:rsidR="00392C8F" w:rsidRPr="000E20E5" w:rsidRDefault="00392C8F" w:rsidP="00392C8F">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 xml:space="preserve">Au titre de l'ensemble des dommages évoqués aux paragraphes ci-dessus ainsi que des pertes d'exploitation en découlant, l'Exploitant et ses assureurs renoncent à tout recours à l'encontre de la Ville de Saint-Pierre, </w:t>
      </w:r>
      <w:proofErr w:type="spellStart"/>
      <w:r w:rsidRPr="000E20E5">
        <w:rPr>
          <w:rFonts w:ascii="Garamond" w:eastAsia="Cambria" w:hAnsi="Garamond" w:cs="Times New Roman"/>
          <w:sz w:val="24"/>
          <w:szCs w:val="24"/>
        </w:rPr>
        <w:t>quelque</w:t>
      </w:r>
      <w:proofErr w:type="spellEnd"/>
      <w:r w:rsidRPr="000E20E5">
        <w:rPr>
          <w:rFonts w:ascii="Garamond" w:eastAsia="Cambria" w:hAnsi="Garamond" w:cs="Times New Roman"/>
          <w:sz w:val="24"/>
          <w:szCs w:val="24"/>
        </w:rPr>
        <w:t xml:space="preserve"> soit le fondement juridique de son recours ou la juridiction saisie.</w:t>
      </w:r>
    </w:p>
    <w:p w:rsidR="00392C8F" w:rsidRPr="000E20E5" w:rsidRDefault="00392C8F" w:rsidP="00392C8F">
      <w:pPr>
        <w:spacing w:before="180" w:after="180" w:line="240" w:lineRule="auto"/>
        <w:jc w:val="both"/>
        <w:rPr>
          <w:rFonts w:ascii="Garamond" w:eastAsia="Cambria" w:hAnsi="Garamond" w:cs="Times New Roman"/>
          <w:sz w:val="24"/>
          <w:szCs w:val="24"/>
          <w:lang w:val="en-US"/>
        </w:rPr>
      </w:pPr>
      <w:r w:rsidRPr="000E20E5">
        <w:rPr>
          <w:rFonts w:ascii="Garamond" w:eastAsia="Cambria" w:hAnsi="Garamond" w:cs="Times New Roman"/>
          <w:sz w:val="24"/>
          <w:szCs w:val="24"/>
        </w:rPr>
        <w:t xml:space="preserve">En conséquence des obligations sus-décrites, l'Exploitant est tenu de contracter toutes assurances nécessaires auprès d'organismes d'assurance notoirement solvables et ce, pendant toute la durée de la Convention. </w:t>
      </w:r>
      <w:proofErr w:type="gramStart"/>
      <w:r w:rsidRPr="000E20E5">
        <w:rPr>
          <w:rFonts w:ascii="Garamond" w:eastAsia="Cambria" w:hAnsi="Garamond" w:cs="Times New Roman"/>
          <w:sz w:val="24"/>
          <w:szCs w:val="24"/>
          <w:lang w:val="en-US"/>
        </w:rPr>
        <w:t>Il</w:t>
      </w:r>
      <w:proofErr w:type="gramEnd"/>
      <w:r w:rsidRPr="000E20E5">
        <w:rPr>
          <w:rFonts w:ascii="Garamond" w:eastAsia="Cambria" w:hAnsi="Garamond" w:cs="Times New Roman"/>
          <w:sz w:val="24"/>
          <w:szCs w:val="24"/>
          <w:lang w:val="en-US"/>
        </w:rPr>
        <w:t xml:space="preserve"> </w:t>
      </w:r>
      <w:proofErr w:type="spellStart"/>
      <w:r w:rsidRPr="000E20E5">
        <w:rPr>
          <w:rFonts w:ascii="Garamond" w:eastAsia="Cambria" w:hAnsi="Garamond" w:cs="Times New Roman"/>
          <w:sz w:val="24"/>
          <w:szCs w:val="24"/>
          <w:lang w:val="en-US"/>
        </w:rPr>
        <w:t>s'agit</w:t>
      </w:r>
      <w:proofErr w:type="spellEnd"/>
      <w:r w:rsidRPr="000E20E5">
        <w:rPr>
          <w:rFonts w:ascii="Garamond" w:eastAsia="Cambria" w:hAnsi="Garamond" w:cs="Times New Roman"/>
          <w:sz w:val="24"/>
          <w:szCs w:val="24"/>
          <w:lang w:val="en-US"/>
        </w:rPr>
        <w:t xml:space="preserve"> </w:t>
      </w:r>
      <w:proofErr w:type="spellStart"/>
      <w:r w:rsidRPr="000E20E5">
        <w:rPr>
          <w:rFonts w:ascii="Garamond" w:eastAsia="Cambria" w:hAnsi="Garamond" w:cs="Times New Roman"/>
          <w:sz w:val="24"/>
          <w:szCs w:val="24"/>
          <w:lang w:val="en-US"/>
        </w:rPr>
        <w:t>notamment</w:t>
      </w:r>
      <w:proofErr w:type="spellEnd"/>
      <w:r w:rsidRPr="000E20E5">
        <w:rPr>
          <w:rFonts w:ascii="Garamond" w:eastAsia="Cambria" w:hAnsi="Garamond" w:cs="Times New Roman"/>
          <w:sz w:val="24"/>
          <w:szCs w:val="24"/>
          <w:lang w:val="en-US"/>
        </w:rPr>
        <w:t xml:space="preserve"> des assurances </w:t>
      </w:r>
      <w:proofErr w:type="spellStart"/>
      <w:r w:rsidRPr="000E20E5">
        <w:rPr>
          <w:rFonts w:ascii="Garamond" w:eastAsia="Cambria" w:hAnsi="Garamond" w:cs="Times New Roman"/>
          <w:sz w:val="24"/>
          <w:szCs w:val="24"/>
          <w:lang w:val="en-US"/>
        </w:rPr>
        <w:t>suivantes</w:t>
      </w:r>
      <w:proofErr w:type="spellEnd"/>
      <w:r w:rsidRPr="000E20E5">
        <w:rPr>
          <w:rFonts w:ascii="Garamond" w:eastAsia="Cambria" w:hAnsi="Garamond" w:cs="Times New Roman"/>
          <w:sz w:val="24"/>
          <w:szCs w:val="24"/>
          <w:lang w:val="en-US"/>
        </w:rPr>
        <w:t>:</w:t>
      </w:r>
    </w:p>
    <w:p w:rsidR="00392C8F" w:rsidRPr="000E20E5" w:rsidRDefault="00392C8F" w:rsidP="009F03FC">
      <w:pPr>
        <w:numPr>
          <w:ilvl w:val="0"/>
          <w:numId w:val="6"/>
        </w:numPr>
        <w:spacing w:before="180" w:after="180" w:line="240" w:lineRule="auto"/>
        <w:ind w:left="284" w:hanging="284"/>
        <w:jc w:val="both"/>
        <w:rPr>
          <w:rFonts w:ascii="Garamond" w:eastAsia="Cambria" w:hAnsi="Garamond" w:cs="Times New Roman"/>
          <w:sz w:val="24"/>
          <w:szCs w:val="24"/>
          <w:lang w:val="en-US"/>
        </w:rPr>
      </w:pPr>
      <w:r w:rsidRPr="000E20E5">
        <w:rPr>
          <w:rFonts w:ascii="Garamond" w:eastAsia="Cambria" w:hAnsi="Garamond" w:cs="Times New Roman"/>
          <w:sz w:val="24"/>
          <w:szCs w:val="24"/>
          <w:lang w:val="en-US"/>
        </w:rPr>
        <w:t xml:space="preserve">assurance de </w:t>
      </w:r>
      <w:proofErr w:type="spellStart"/>
      <w:r w:rsidRPr="000E20E5">
        <w:rPr>
          <w:rFonts w:ascii="Garamond" w:eastAsia="Cambria" w:hAnsi="Garamond" w:cs="Times New Roman"/>
          <w:sz w:val="24"/>
          <w:szCs w:val="24"/>
          <w:lang w:val="en-US"/>
        </w:rPr>
        <w:t>responsabilité</w:t>
      </w:r>
      <w:proofErr w:type="spellEnd"/>
      <w:r w:rsidRPr="000E20E5">
        <w:rPr>
          <w:rFonts w:ascii="Garamond" w:eastAsia="Cambria" w:hAnsi="Garamond" w:cs="Times New Roman"/>
          <w:sz w:val="24"/>
          <w:szCs w:val="24"/>
          <w:lang w:val="en-US"/>
        </w:rPr>
        <w:t xml:space="preserve"> </w:t>
      </w:r>
      <w:proofErr w:type="spellStart"/>
      <w:r w:rsidRPr="000E20E5">
        <w:rPr>
          <w:rFonts w:ascii="Garamond" w:eastAsia="Cambria" w:hAnsi="Garamond" w:cs="Times New Roman"/>
          <w:sz w:val="24"/>
          <w:szCs w:val="24"/>
          <w:lang w:val="en-US"/>
        </w:rPr>
        <w:t>civile</w:t>
      </w:r>
      <w:proofErr w:type="spellEnd"/>
      <w:r w:rsidRPr="000E20E5">
        <w:rPr>
          <w:rFonts w:ascii="Garamond" w:eastAsia="Cambria" w:hAnsi="Garamond" w:cs="Times New Roman"/>
          <w:sz w:val="24"/>
          <w:szCs w:val="24"/>
          <w:lang w:val="en-US"/>
        </w:rPr>
        <w:t xml:space="preserve"> </w:t>
      </w:r>
    </w:p>
    <w:p w:rsidR="00392C8F" w:rsidRPr="000E20E5" w:rsidRDefault="00392C8F" w:rsidP="009F03FC">
      <w:pPr>
        <w:numPr>
          <w:ilvl w:val="0"/>
          <w:numId w:val="6"/>
        </w:numPr>
        <w:tabs>
          <w:tab w:val="left" w:pos="284"/>
        </w:tabs>
        <w:spacing w:line="240" w:lineRule="auto"/>
        <w:ind w:left="0" w:firstLine="0"/>
        <w:contextualSpacing/>
        <w:jc w:val="both"/>
        <w:rPr>
          <w:rFonts w:ascii="Garamond" w:eastAsia="Cambria" w:hAnsi="Garamond" w:cs="Times New Roman"/>
          <w:sz w:val="24"/>
          <w:szCs w:val="24"/>
        </w:rPr>
      </w:pPr>
      <w:r w:rsidRPr="000E20E5">
        <w:rPr>
          <w:rFonts w:ascii="Garamond" w:eastAsia="Cambria" w:hAnsi="Garamond" w:cs="Times New Roman"/>
          <w:sz w:val="24"/>
          <w:szCs w:val="24"/>
        </w:rPr>
        <w:t>une police d'assurance de responsabilité civile d'exploitation et/ou professionnelle assortie d'une limite de garantie satisfaisante au regard de son activi</w:t>
      </w:r>
      <w:r w:rsidR="009F03FC" w:rsidRPr="000E20E5">
        <w:rPr>
          <w:rFonts w:ascii="Garamond" w:eastAsia="Cambria" w:hAnsi="Garamond" w:cs="Times New Roman"/>
          <w:sz w:val="24"/>
          <w:szCs w:val="24"/>
        </w:rPr>
        <w:t>té et de l'exercice de celle-ci.</w:t>
      </w:r>
    </w:p>
    <w:p w:rsidR="009F03FC" w:rsidRPr="000E20E5" w:rsidRDefault="009F03FC" w:rsidP="009F03FC">
      <w:pPr>
        <w:spacing w:line="240" w:lineRule="auto"/>
        <w:contextualSpacing/>
        <w:jc w:val="both"/>
        <w:rPr>
          <w:rFonts w:ascii="Garamond" w:eastAsia="Cambria" w:hAnsi="Garamond" w:cs="Times New Roman"/>
          <w:sz w:val="24"/>
          <w:szCs w:val="24"/>
        </w:rPr>
      </w:pPr>
    </w:p>
    <w:p w:rsidR="00392C8F" w:rsidRPr="000E20E5" w:rsidRDefault="00392C8F" w:rsidP="00392C8F">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L'Exploitant fournira les attestations d'assurances correspondantes au Service Occupation du Domaine Public et de la Réglementation de la Ville de Saint-Pierre, dans les deux mois suivant la notification de la convention.</w:t>
      </w:r>
    </w:p>
    <w:p w:rsidR="00392C8F" w:rsidRPr="000E20E5" w:rsidRDefault="00392C8F" w:rsidP="00392C8F">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L'Exploitant fournira annuellement au Service Réglementation de la Ville de Saint-Pierre une attestation des assurances faisant mention non exhaustivement des informations suivantes : les coordonnées complètes de l'assureur, la validité de l'attestation, les activités et montants garantis.</w:t>
      </w:r>
    </w:p>
    <w:p w:rsidR="00392C8F" w:rsidRPr="000E20E5" w:rsidRDefault="00392C8F" w:rsidP="0012786A">
      <w:pPr>
        <w:spacing w:before="180" w:after="180" w:line="240" w:lineRule="auto"/>
        <w:jc w:val="center"/>
        <w:rPr>
          <w:rFonts w:ascii="Garamond" w:eastAsia="Cambria" w:hAnsi="Garamond" w:cs="Times New Roman"/>
          <w:b/>
          <w:sz w:val="24"/>
          <w:szCs w:val="24"/>
        </w:rPr>
      </w:pPr>
      <w:r w:rsidRPr="000E20E5">
        <w:rPr>
          <w:rFonts w:ascii="Garamond" w:eastAsia="Cambria" w:hAnsi="Garamond" w:cs="Times New Roman"/>
          <w:b/>
          <w:sz w:val="24"/>
          <w:szCs w:val="24"/>
        </w:rPr>
        <w:t>R</w:t>
      </w:r>
      <w:r w:rsidR="005C01E7" w:rsidRPr="000E20E5">
        <w:rPr>
          <w:rFonts w:ascii="Garamond" w:eastAsia="Cambria" w:hAnsi="Garamond" w:cs="Times New Roman"/>
          <w:b/>
          <w:sz w:val="24"/>
          <w:szCs w:val="24"/>
        </w:rPr>
        <w:t>É</w:t>
      </w:r>
      <w:r w:rsidRPr="000E20E5">
        <w:rPr>
          <w:rFonts w:ascii="Garamond" w:eastAsia="Cambria" w:hAnsi="Garamond" w:cs="Times New Roman"/>
          <w:b/>
          <w:sz w:val="24"/>
          <w:szCs w:val="24"/>
        </w:rPr>
        <w:t>SILIATION</w:t>
      </w:r>
    </w:p>
    <w:p w:rsidR="00392C8F" w:rsidRPr="000E20E5" w:rsidRDefault="00392C8F" w:rsidP="00392C8F">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La Ville de Saint-Pierre pourra résilier la présente convention pour faute de l'Exploitant.</w:t>
      </w:r>
    </w:p>
    <w:p w:rsidR="00392C8F" w:rsidRPr="000E20E5" w:rsidRDefault="00392C8F" w:rsidP="00392C8F">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Les motifs de résiliation sont notamment:</w:t>
      </w:r>
    </w:p>
    <w:p w:rsidR="00392C8F" w:rsidRPr="000E20E5" w:rsidRDefault="00392C8F" w:rsidP="008E6FD7">
      <w:pPr>
        <w:numPr>
          <w:ilvl w:val="0"/>
          <w:numId w:val="6"/>
        </w:numPr>
        <w:spacing w:before="180" w:after="180" w:line="240" w:lineRule="auto"/>
        <w:ind w:left="284" w:hanging="284"/>
        <w:jc w:val="both"/>
        <w:rPr>
          <w:rFonts w:ascii="Garamond" w:eastAsia="Cambria" w:hAnsi="Garamond" w:cs="Times New Roman"/>
          <w:sz w:val="24"/>
          <w:szCs w:val="24"/>
        </w:rPr>
      </w:pPr>
      <w:r w:rsidRPr="000E20E5">
        <w:rPr>
          <w:rFonts w:ascii="Garamond" w:eastAsia="Cambria" w:hAnsi="Garamond" w:cs="Times New Roman"/>
          <w:sz w:val="24"/>
          <w:szCs w:val="24"/>
        </w:rPr>
        <w:t>le non-paiement de la redevance aux échéances convenues,</w:t>
      </w:r>
    </w:p>
    <w:p w:rsidR="00392C8F" w:rsidRPr="000E20E5" w:rsidRDefault="00392C8F" w:rsidP="008E6FD7">
      <w:pPr>
        <w:numPr>
          <w:ilvl w:val="0"/>
          <w:numId w:val="6"/>
        </w:numPr>
        <w:spacing w:before="180" w:after="180" w:line="240" w:lineRule="auto"/>
        <w:ind w:left="284" w:hanging="284"/>
        <w:jc w:val="both"/>
        <w:rPr>
          <w:rFonts w:ascii="Garamond" w:eastAsia="Cambria" w:hAnsi="Garamond" w:cs="Times New Roman"/>
          <w:sz w:val="24"/>
          <w:szCs w:val="24"/>
        </w:rPr>
      </w:pPr>
      <w:r w:rsidRPr="000E20E5">
        <w:rPr>
          <w:rFonts w:ascii="Garamond" w:eastAsia="Cambria" w:hAnsi="Garamond" w:cs="Times New Roman"/>
          <w:sz w:val="24"/>
          <w:szCs w:val="24"/>
        </w:rPr>
        <w:t>la cession de la convention,</w:t>
      </w:r>
    </w:p>
    <w:p w:rsidR="00392C8F" w:rsidRPr="000E20E5" w:rsidRDefault="00392C8F" w:rsidP="008E6FD7">
      <w:pPr>
        <w:numPr>
          <w:ilvl w:val="0"/>
          <w:numId w:val="6"/>
        </w:numPr>
        <w:spacing w:before="180" w:after="180" w:line="240" w:lineRule="auto"/>
        <w:ind w:left="284" w:hanging="284"/>
        <w:jc w:val="both"/>
        <w:rPr>
          <w:rFonts w:ascii="Garamond" w:eastAsia="Cambria" w:hAnsi="Garamond" w:cs="Times New Roman"/>
          <w:sz w:val="24"/>
          <w:szCs w:val="24"/>
        </w:rPr>
      </w:pPr>
      <w:r w:rsidRPr="000E20E5">
        <w:rPr>
          <w:rFonts w:ascii="Garamond" w:eastAsia="Cambria" w:hAnsi="Garamond" w:cs="Times New Roman"/>
          <w:sz w:val="24"/>
          <w:szCs w:val="24"/>
        </w:rPr>
        <w:t>le non-respect du caractère personnel de l'attribution du droit d'occupation reconnu par la convention,</w:t>
      </w:r>
    </w:p>
    <w:p w:rsidR="00392C8F" w:rsidRPr="000E20E5" w:rsidRDefault="00392C8F" w:rsidP="000233DE">
      <w:pPr>
        <w:numPr>
          <w:ilvl w:val="0"/>
          <w:numId w:val="6"/>
        </w:numPr>
        <w:spacing w:before="180" w:after="180" w:line="240" w:lineRule="auto"/>
        <w:ind w:left="284" w:hanging="284"/>
        <w:jc w:val="both"/>
        <w:rPr>
          <w:rFonts w:ascii="Garamond" w:eastAsia="Cambria" w:hAnsi="Garamond" w:cs="Times New Roman"/>
          <w:sz w:val="24"/>
          <w:szCs w:val="24"/>
        </w:rPr>
      </w:pPr>
      <w:r w:rsidRPr="000E20E5">
        <w:rPr>
          <w:rFonts w:ascii="Garamond" w:eastAsia="Cambria" w:hAnsi="Garamond" w:cs="Times New Roman"/>
          <w:sz w:val="24"/>
          <w:szCs w:val="24"/>
        </w:rPr>
        <w:t>la réalisation de tous travaux non autorisés à l'intérieur de l'emprise, que l'exploitant est autorisé à occuper,</w:t>
      </w:r>
    </w:p>
    <w:p w:rsidR="00392C8F" w:rsidRPr="000E20E5" w:rsidRDefault="00392C8F" w:rsidP="000233DE">
      <w:pPr>
        <w:numPr>
          <w:ilvl w:val="0"/>
          <w:numId w:val="6"/>
        </w:numPr>
        <w:spacing w:before="180" w:after="180" w:line="240" w:lineRule="auto"/>
        <w:ind w:left="284" w:hanging="284"/>
        <w:jc w:val="both"/>
        <w:rPr>
          <w:rFonts w:ascii="Garamond" w:eastAsia="Cambria" w:hAnsi="Garamond" w:cs="Times New Roman"/>
          <w:sz w:val="24"/>
          <w:szCs w:val="24"/>
        </w:rPr>
      </w:pPr>
      <w:r w:rsidRPr="000E20E5">
        <w:rPr>
          <w:rFonts w:ascii="Garamond" w:eastAsia="Cambria" w:hAnsi="Garamond" w:cs="Times New Roman"/>
          <w:sz w:val="24"/>
          <w:szCs w:val="24"/>
        </w:rPr>
        <w:t>l'exercice de toutes activités non autorisées dans le cadre de la convention.</w:t>
      </w:r>
    </w:p>
    <w:p w:rsidR="00392C8F" w:rsidRPr="000E20E5" w:rsidRDefault="00392C8F" w:rsidP="000233DE">
      <w:pPr>
        <w:numPr>
          <w:ilvl w:val="0"/>
          <w:numId w:val="6"/>
        </w:numPr>
        <w:spacing w:before="180" w:after="180" w:line="240" w:lineRule="auto"/>
        <w:ind w:left="284" w:hanging="284"/>
        <w:jc w:val="both"/>
        <w:rPr>
          <w:rFonts w:ascii="Garamond" w:eastAsia="Cambria" w:hAnsi="Garamond" w:cs="Times New Roman"/>
          <w:sz w:val="24"/>
          <w:szCs w:val="24"/>
        </w:rPr>
      </w:pPr>
      <w:r w:rsidRPr="000E20E5">
        <w:rPr>
          <w:rFonts w:ascii="Garamond" w:eastAsia="Cambria" w:hAnsi="Garamond" w:cs="Times New Roman"/>
          <w:sz w:val="24"/>
          <w:szCs w:val="24"/>
        </w:rPr>
        <w:t>l'occupation hors périmètre de l'emprise que l'exploitant est autorisé à occuper</w:t>
      </w:r>
    </w:p>
    <w:p w:rsidR="00392C8F" w:rsidRPr="000E20E5" w:rsidRDefault="00392C8F" w:rsidP="00392C8F">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La convention sera résiliée 30 jours après la mise en demeure envoyée par lettre recommandée demeurée infructueuse. Le délai de résiliation a pour point de départ la date de la première présentation de la lettre de résiliation. La résiliation ainsi effective ne pourra donner lieu à aucune indemnité d'aucune sorte.</w:t>
      </w:r>
    </w:p>
    <w:p w:rsidR="00392C8F" w:rsidRPr="000E20E5" w:rsidRDefault="00392C8F" w:rsidP="00392C8F">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Dans ce cas, les redevances payées d'avance par l'Exploitant resteront acquises à la Ville de Saint-Pierre qui  poursuivra le recouvrement de toutes sommes pouvant lui être dues.</w:t>
      </w:r>
    </w:p>
    <w:p w:rsidR="00392C8F" w:rsidRPr="000E20E5" w:rsidRDefault="00392C8F" w:rsidP="0012786A">
      <w:pPr>
        <w:spacing w:before="180" w:after="180" w:line="240" w:lineRule="auto"/>
        <w:jc w:val="center"/>
        <w:rPr>
          <w:rFonts w:ascii="Garamond" w:eastAsia="Cambria" w:hAnsi="Garamond" w:cs="Times New Roman"/>
          <w:b/>
          <w:caps/>
          <w:sz w:val="24"/>
          <w:szCs w:val="24"/>
        </w:rPr>
      </w:pPr>
      <w:r w:rsidRPr="000E20E5">
        <w:rPr>
          <w:rFonts w:ascii="Garamond" w:eastAsia="Cambria" w:hAnsi="Garamond" w:cs="Times New Roman"/>
          <w:b/>
          <w:caps/>
          <w:sz w:val="24"/>
          <w:szCs w:val="24"/>
        </w:rPr>
        <w:t>R</w:t>
      </w:r>
      <w:r w:rsidR="005C01E7" w:rsidRPr="000E20E5">
        <w:rPr>
          <w:rFonts w:ascii="Garamond" w:eastAsia="Cambria" w:hAnsi="Garamond" w:cs="Times New Roman"/>
          <w:b/>
          <w:caps/>
          <w:sz w:val="24"/>
          <w:szCs w:val="24"/>
        </w:rPr>
        <w:t>É</w:t>
      </w:r>
      <w:r w:rsidRPr="000E20E5">
        <w:rPr>
          <w:rFonts w:ascii="Garamond" w:eastAsia="Cambria" w:hAnsi="Garamond" w:cs="Times New Roman"/>
          <w:b/>
          <w:caps/>
          <w:sz w:val="24"/>
          <w:szCs w:val="24"/>
        </w:rPr>
        <w:t xml:space="preserve">siliation </w:t>
      </w:r>
      <w:r w:rsidR="0012786A" w:rsidRPr="000E20E5">
        <w:rPr>
          <w:rFonts w:ascii="Garamond" w:eastAsia="Cambria" w:hAnsi="Garamond" w:cs="Times New Roman"/>
          <w:b/>
          <w:caps/>
          <w:sz w:val="24"/>
          <w:szCs w:val="24"/>
        </w:rPr>
        <w:t>À</w:t>
      </w:r>
      <w:r w:rsidRPr="000E20E5">
        <w:rPr>
          <w:rFonts w:ascii="Garamond" w:eastAsia="Cambria" w:hAnsi="Garamond" w:cs="Times New Roman"/>
          <w:b/>
          <w:caps/>
          <w:sz w:val="24"/>
          <w:szCs w:val="24"/>
        </w:rPr>
        <w:t xml:space="preserve"> l'initiative de l'Occupant</w:t>
      </w:r>
    </w:p>
    <w:p w:rsidR="00392C8F" w:rsidRDefault="00392C8F" w:rsidP="00392C8F">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La convention pourra être résiliée à l'initiative de l'Exploitant dans le cas d'une destruction totale ou partielle des lieux pour quelque cause que ce soit si l'Exploitant ne peut plus faire un usage normal des lieux.</w:t>
      </w:r>
    </w:p>
    <w:p w:rsidR="0040559F" w:rsidRDefault="0040559F" w:rsidP="00392C8F">
      <w:pPr>
        <w:spacing w:before="180" w:after="180" w:line="240" w:lineRule="auto"/>
        <w:jc w:val="both"/>
        <w:rPr>
          <w:rFonts w:ascii="Garamond" w:eastAsia="Cambria" w:hAnsi="Garamond" w:cs="Times New Roman"/>
          <w:sz w:val="24"/>
          <w:szCs w:val="24"/>
        </w:rPr>
      </w:pPr>
    </w:p>
    <w:p w:rsidR="00392C8F" w:rsidRPr="000E20E5" w:rsidRDefault="00392C8F" w:rsidP="0012786A">
      <w:pPr>
        <w:spacing w:before="180" w:after="180" w:line="240" w:lineRule="auto"/>
        <w:jc w:val="center"/>
        <w:rPr>
          <w:rFonts w:ascii="Garamond" w:eastAsia="Cambria" w:hAnsi="Garamond" w:cs="Times New Roman"/>
          <w:b/>
          <w:caps/>
          <w:sz w:val="24"/>
          <w:szCs w:val="24"/>
        </w:rPr>
      </w:pPr>
      <w:r w:rsidRPr="000E20E5">
        <w:rPr>
          <w:rFonts w:ascii="Garamond" w:eastAsia="Cambria" w:hAnsi="Garamond" w:cs="Times New Roman"/>
          <w:b/>
          <w:caps/>
          <w:sz w:val="24"/>
          <w:szCs w:val="24"/>
        </w:rPr>
        <w:lastRenderedPageBreak/>
        <w:t>R</w:t>
      </w:r>
      <w:r w:rsidR="005C01E7" w:rsidRPr="000E20E5">
        <w:rPr>
          <w:rFonts w:ascii="Garamond" w:eastAsia="Cambria" w:hAnsi="Garamond" w:cs="Times New Roman"/>
          <w:b/>
          <w:caps/>
          <w:sz w:val="24"/>
          <w:szCs w:val="24"/>
        </w:rPr>
        <w:t>É</w:t>
      </w:r>
      <w:r w:rsidRPr="000E20E5">
        <w:rPr>
          <w:rFonts w:ascii="Garamond" w:eastAsia="Cambria" w:hAnsi="Garamond" w:cs="Times New Roman"/>
          <w:b/>
          <w:caps/>
          <w:sz w:val="24"/>
          <w:szCs w:val="24"/>
        </w:rPr>
        <w:t>siliation de plein droit</w:t>
      </w:r>
    </w:p>
    <w:p w:rsidR="00392C8F" w:rsidRPr="000E20E5" w:rsidRDefault="00392C8F" w:rsidP="00392C8F">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 xml:space="preserve">La Convention pourra être résiliée de plein droit en cas: </w:t>
      </w:r>
    </w:p>
    <w:p w:rsidR="00392C8F" w:rsidRPr="000E20E5" w:rsidRDefault="00392C8F" w:rsidP="0012786A">
      <w:pPr>
        <w:numPr>
          <w:ilvl w:val="0"/>
          <w:numId w:val="6"/>
        </w:numPr>
        <w:spacing w:before="180" w:after="180" w:line="240" w:lineRule="auto"/>
        <w:ind w:left="284" w:hanging="284"/>
        <w:jc w:val="both"/>
        <w:rPr>
          <w:rFonts w:ascii="Garamond" w:eastAsia="Cambria" w:hAnsi="Garamond" w:cs="Times New Roman"/>
          <w:sz w:val="24"/>
          <w:szCs w:val="24"/>
        </w:rPr>
      </w:pPr>
      <w:r w:rsidRPr="000E20E5">
        <w:rPr>
          <w:rFonts w:ascii="Garamond" w:eastAsia="Cambria" w:hAnsi="Garamond" w:cs="Times New Roman"/>
          <w:sz w:val="24"/>
          <w:szCs w:val="24"/>
        </w:rPr>
        <w:t xml:space="preserve"> de dissolution ou liquidation judiciaire de la société occupante ;</w:t>
      </w:r>
    </w:p>
    <w:p w:rsidR="00392C8F" w:rsidRPr="000E20E5" w:rsidRDefault="00392C8F" w:rsidP="0012786A">
      <w:pPr>
        <w:numPr>
          <w:ilvl w:val="0"/>
          <w:numId w:val="6"/>
        </w:numPr>
        <w:tabs>
          <w:tab w:val="left" w:pos="284"/>
        </w:tabs>
        <w:spacing w:before="180" w:after="180" w:line="240" w:lineRule="auto"/>
        <w:ind w:left="0" w:firstLine="0"/>
        <w:jc w:val="both"/>
        <w:rPr>
          <w:rFonts w:ascii="Garamond" w:eastAsia="Cambria" w:hAnsi="Garamond" w:cs="Times New Roman"/>
          <w:sz w:val="24"/>
          <w:szCs w:val="24"/>
        </w:rPr>
      </w:pPr>
      <w:r w:rsidRPr="000E20E5">
        <w:rPr>
          <w:rFonts w:ascii="Garamond" w:eastAsia="Cambria" w:hAnsi="Garamond" w:cs="Times New Roman"/>
          <w:sz w:val="24"/>
          <w:szCs w:val="24"/>
        </w:rPr>
        <w:t>de cessation définitive par l'Exploitant pour quelque motif que ce soit de l'exercice de l'activité prévue dans les lieux mis à disposition ;</w:t>
      </w:r>
    </w:p>
    <w:p w:rsidR="00392C8F" w:rsidRPr="000E20E5" w:rsidRDefault="00392C8F" w:rsidP="0012786A">
      <w:pPr>
        <w:numPr>
          <w:ilvl w:val="0"/>
          <w:numId w:val="6"/>
        </w:numPr>
        <w:spacing w:before="180" w:after="180" w:line="240" w:lineRule="auto"/>
        <w:ind w:left="284" w:hanging="284"/>
        <w:jc w:val="both"/>
        <w:rPr>
          <w:rFonts w:ascii="Garamond" w:eastAsia="Cambria" w:hAnsi="Garamond" w:cs="Times New Roman"/>
          <w:sz w:val="24"/>
          <w:szCs w:val="24"/>
        </w:rPr>
      </w:pPr>
      <w:r w:rsidRPr="000E20E5">
        <w:rPr>
          <w:rFonts w:ascii="Garamond" w:eastAsia="Cambria" w:hAnsi="Garamond" w:cs="Times New Roman"/>
          <w:sz w:val="24"/>
          <w:szCs w:val="24"/>
        </w:rPr>
        <w:t xml:space="preserve">de condamnation pénale de l'Exploitant le mettant dans l'impossibilité de poursuivre son activité; </w:t>
      </w:r>
    </w:p>
    <w:p w:rsidR="00392C8F" w:rsidRPr="000E20E5" w:rsidRDefault="00392C8F" w:rsidP="0012786A">
      <w:pPr>
        <w:numPr>
          <w:ilvl w:val="0"/>
          <w:numId w:val="6"/>
        </w:numPr>
        <w:spacing w:before="180" w:after="180" w:line="240" w:lineRule="auto"/>
        <w:ind w:left="284" w:hanging="284"/>
        <w:jc w:val="both"/>
        <w:rPr>
          <w:rFonts w:ascii="Garamond" w:eastAsia="Cambria" w:hAnsi="Garamond" w:cs="Times New Roman"/>
          <w:sz w:val="24"/>
          <w:szCs w:val="24"/>
        </w:rPr>
      </w:pPr>
      <w:r w:rsidRPr="000E20E5">
        <w:rPr>
          <w:rFonts w:ascii="Garamond" w:eastAsia="Cambria" w:hAnsi="Garamond" w:cs="Times New Roman"/>
          <w:sz w:val="24"/>
          <w:szCs w:val="24"/>
        </w:rPr>
        <w:t>de refus ou de retrait des autorisations administratives et réglementaires nécessaires à l'exercice de ses activités ;</w:t>
      </w:r>
    </w:p>
    <w:p w:rsidR="00392C8F" w:rsidRPr="000E20E5" w:rsidRDefault="00392C8F" w:rsidP="0012786A">
      <w:pPr>
        <w:numPr>
          <w:ilvl w:val="0"/>
          <w:numId w:val="6"/>
        </w:numPr>
        <w:tabs>
          <w:tab w:val="left" w:pos="284"/>
        </w:tabs>
        <w:spacing w:before="180" w:after="180" w:line="240" w:lineRule="auto"/>
        <w:ind w:left="0" w:firstLine="0"/>
        <w:jc w:val="both"/>
        <w:rPr>
          <w:rFonts w:ascii="Garamond" w:eastAsia="Cambria" w:hAnsi="Garamond" w:cs="Times New Roman"/>
          <w:sz w:val="24"/>
          <w:szCs w:val="24"/>
        </w:rPr>
      </w:pPr>
      <w:r w:rsidRPr="000E20E5">
        <w:rPr>
          <w:rFonts w:ascii="Garamond" w:eastAsia="Cambria" w:hAnsi="Garamond" w:cs="Times New Roman"/>
          <w:sz w:val="24"/>
          <w:szCs w:val="24"/>
        </w:rPr>
        <w:t>d'accord des Parties, moyennant un préavis de trois mois, et sans que cette résiliation n'ouvre droit à une indemnité quelle qu'elle soit.</w:t>
      </w:r>
    </w:p>
    <w:p w:rsidR="00392C8F" w:rsidRPr="000E20E5" w:rsidRDefault="00392C8F" w:rsidP="0012786A">
      <w:pPr>
        <w:spacing w:before="180" w:after="180" w:line="240" w:lineRule="auto"/>
        <w:jc w:val="center"/>
        <w:rPr>
          <w:rFonts w:ascii="Garamond" w:eastAsia="Cambria" w:hAnsi="Garamond" w:cs="Times New Roman"/>
          <w:b/>
          <w:caps/>
          <w:sz w:val="24"/>
          <w:szCs w:val="24"/>
        </w:rPr>
      </w:pPr>
      <w:r w:rsidRPr="000E20E5">
        <w:rPr>
          <w:rFonts w:ascii="Garamond" w:eastAsia="Cambria" w:hAnsi="Garamond" w:cs="Times New Roman"/>
          <w:b/>
          <w:caps/>
          <w:sz w:val="24"/>
          <w:szCs w:val="24"/>
        </w:rPr>
        <w:t>Fin normale de la Convention</w:t>
      </w:r>
    </w:p>
    <w:p w:rsidR="00392C8F" w:rsidRPr="000E20E5" w:rsidRDefault="00392C8F" w:rsidP="00392C8F">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La convention prend fin de plein droit à l'arrivée de son terme prévu dans la convention.</w:t>
      </w:r>
    </w:p>
    <w:p w:rsidR="00392C8F" w:rsidRPr="000E20E5" w:rsidRDefault="00392C8F" w:rsidP="0012786A">
      <w:pPr>
        <w:spacing w:before="180" w:after="180" w:line="240" w:lineRule="auto"/>
        <w:jc w:val="center"/>
        <w:rPr>
          <w:rFonts w:ascii="Garamond" w:eastAsia="Cambria" w:hAnsi="Garamond" w:cs="Times New Roman"/>
          <w:b/>
          <w:sz w:val="24"/>
          <w:szCs w:val="24"/>
        </w:rPr>
      </w:pPr>
      <w:r w:rsidRPr="000E20E5">
        <w:rPr>
          <w:rFonts w:ascii="Garamond" w:eastAsia="Cambria" w:hAnsi="Garamond" w:cs="Times New Roman"/>
          <w:b/>
          <w:sz w:val="24"/>
          <w:szCs w:val="24"/>
        </w:rPr>
        <w:t>R</w:t>
      </w:r>
      <w:r w:rsidR="005766EB" w:rsidRPr="000E20E5">
        <w:rPr>
          <w:rFonts w:ascii="Garamond" w:eastAsia="Cambria" w:hAnsi="Garamond" w:cs="Times New Roman"/>
          <w:b/>
          <w:sz w:val="24"/>
          <w:szCs w:val="24"/>
        </w:rPr>
        <w:t>È</w:t>
      </w:r>
      <w:r w:rsidRPr="000E20E5">
        <w:rPr>
          <w:rFonts w:ascii="Garamond" w:eastAsia="Cambria" w:hAnsi="Garamond" w:cs="Times New Roman"/>
          <w:b/>
          <w:sz w:val="24"/>
          <w:szCs w:val="24"/>
        </w:rPr>
        <w:t>GLEMENT DES LITIGES</w:t>
      </w:r>
    </w:p>
    <w:p w:rsidR="00392C8F" w:rsidRPr="000E20E5" w:rsidRDefault="00392C8F" w:rsidP="00392C8F">
      <w:pPr>
        <w:spacing w:before="180" w:after="180" w:line="240" w:lineRule="auto"/>
        <w:jc w:val="both"/>
        <w:rPr>
          <w:rFonts w:ascii="Garamond" w:eastAsia="Cambria" w:hAnsi="Garamond" w:cs="Times New Roman"/>
          <w:sz w:val="24"/>
          <w:szCs w:val="24"/>
        </w:rPr>
      </w:pPr>
      <w:r w:rsidRPr="000E20E5">
        <w:rPr>
          <w:rFonts w:ascii="Garamond" w:eastAsia="Cambria" w:hAnsi="Garamond" w:cs="Times New Roman"/>
          <w:sz w:val="24"/>
          <w:szCs w:val="24"/>
        </w:rPr>
        <w:t>À défaut d'accord amiable, les contestations qui pourraient s'élever au sujet de la validité, de l'exécution, de l'interprétation ou de la résiliation de la présente convention seront de la compétence du tribunal administratif de Saint-Denis.</w:t>
      </w:r>
    </w:p>
    <w:p w:rsidR="00392C8F" w:rsidRPr="000E20E5" w:rsidRDefault="00392C8F" w:rsidP="00392C8F">
      <w:pPr>
        <w:spacing w:before="180" w:after="180" w:line="240" w:lineRule="auto"/>
        <w:jc w:val="both"/>
        <w:rPr>
          <w:rFonts w:ascii="Garamond" w:eastAsia="Cambria" w:hAnsi="Garamond" w:cs="Times New Roman"/>
          <w:sz w:val="24"/>
          <w:szCs w:val="24"/>
        </w:rPr>
      </w:pPr>
    </w:p>
    <w:p w:rsidR="00392C8F" w:rsidRPr="000E20E5" w:rsidRDefault="00392C8F" w:rsidP="00392C8F">
      <w:pPr>
        <w:pBdr>
          <w:top w:val="single" w:sz="4" w:space="1" w:color="auto"/>
          <w:left w:val="single" w:sz="4" w:space="4" w:color="auto"/>
          <w:bottom w:val="single" w:sz="4" w:space="1" w:color="auto"/>
          <w:right w:val="single" w:sz="4" w:space="4" w:color="auto"/>
        </w:pBdr>
        <w:tabs>
          <w:tab w:val="left" w:pos="5670"/>
        </w:tabs>
        <w:spacing w:before="180" w:after="180" w:line="240" w:lineRule="auto"/>
        <w:jc w:val="both"/>
        <w:rPr>
          <w:rFonts w:ascii="Garamond" w:eastAsia="Cambria" w:hAnsi="Garamond" w:cs="Times New Roman"/>
          <w:b/>
          <w:sz w:val="24"/>
          <w:szCs w:val="24"/>
        </w:rPr>
      </w:pPr>
      <w:r w:rsidRPr="000E20E5">
        <w:rPr>
          <w:rFonts w:ascii="Garamond" w:eastAsia="Cambria" w:hAnsi="Garamond" w:cs="Times New Roman"/>
          <w:b/>
          <w:sz w:val="24"/>
          <w:szCs w:val="24"/>
        </w:rPr>
        <w:t>Nom :</w:t>
      </w:r>
      <w:r w:rsidRPr="000E20E5">
        <w:rPr>
          <w:rFonts w:ascii="Garamond" w:eastAsia="Cambria" w:hAnsi="Garamond" w:cs="Times New Roman"/>
          <w:b/>
          <w:sz w:val="24"/>
          <w:szCs w:val="24"/>
        </w:rPr>
        <w:tab/>
        <w:t xml:space="preserve">Prénom : </w:t>
      </w:r>
    </w:p>
    <w:p w:rsidR="00392C8F" w:rsidRPr="000E20E5" w:rsidRDefault="00392C8F" w:rsidP="00392C8F">
      <w:pPr>
        <w:pBdr>
          <w:top w:val="single" w:sz="4" w:space="1" w:color="auto"/>
          <w:left w:val="single" w:sz="4" w:space="4" w:color="auto"/>
          <w:bottom w:val="single" w:sz="4" w:space="1" w:color="auto"/>
          <w:right w:val="single" w:sz="4" w:space="4" w:color="auto"/>
        </w:pBdr>
        <w:spacing w:before="180" w:after="180" w:line="240" w:lineRule="auto"/>
        <w:jc w:val="both"/>
        <w:rPr>
          <w:rFonts w:ascii="Garamond" w:eastAsia="Cambria" w:hAnsi="Garamond" w:cs="Times New Roman"/>
          <w:b/>
          <w:sz w:val="24"/>
          <w:szCs w:val="24"/>
        </w:rPr>
      </w:pPr>
      <w:r w:rsidRPr="000E20E5">
        <w:rPr>
          <w:rFonts w:ascii="Garamond" w:eastAsia="Cambria" w:hAnsi="Garamond" w:cs="Times New Roman"/>
          <w:b/>
          <w:sz w:val="24"/>
          <w:szCs w:val="24"/>
        </w:rPr>
        <w:t xml:space="preserve">Adresse : </w:t>
      </w:r>
    </w:p>
    <w:p w:rsidR="00392C8F" w:rsidRPr="000E20E5" w:rsidRDefault="00392C8F" w:rsidP="00392C8F">
      <w:pPr>
        <w:pBdr>
          <w:top w:val="single" w:sz="4" w:space="1" w:color="auto"/>
          <w:left w:val="single" w:sz="4" w:space="4" w:color="auto"/>
          <w:bottom w:val="single" w:sz="4" w:space="1" w:color="auto"/>
          <w:right w:val="single" w:sz="4" w:space="4" w:color="auto"/>
        </w:pBdr>
        <w:spacing w:before="180" w:after="180" w:line="240" w:lineRule="auto"/>
        <w:jc w:val="both"/>
        <w:rPr>
          <w:rFonts w:ascii="Garamond" w:eastAsia="Cambria" w:hAnsi="Garamond" w:cs="Times New Roman"/>
          <w:b/>
          <w:sz w:val="24"/>
          <w:szCs w:val="24"/>
        </w:rPr>
      </w:pPr>
      <w:r w:rsidRPr="000E20E5">
        <w:rPr>
          <w:rFonts w:ascii="Garamond" w:eastAsia="Cambria" w:hAnsi="Garamond" w:cs="Times New Roman"/>
          <w:b/>
          <w:sz w:val="24"/>
          <w:szCs w:val="24"/>
        </w:rPr>
        <w:t>T</w:t>
      </w:r>
      <w:r w:rsidR="00E83BA1" w:rsidRPr="000E20E5">
        <w:rPr>
          <w:rFonts w:ascii="Garamond" w:eastAsia="Cambria" w:hAnsi="Garamond" w:cs="Times New Roman"/>
          <w:b/>
          <w:sz w:val="24"/>
          <w:szCs w:val="24"/>
        </w:rPr>
        <w:t>é</w:t>
      </w:r>
      <w:r w:rsidRPr="000E20E5">
        <w:rPr>
          <w:rFonts w:ascii="Garamond" w:eastAsia="Cambria" w:hAnsi="Garamond" w:cs="Times New Roman"/>
          <w:b/>
          <w:sz w:val="24"/>
          <w:szCs w:val="24"/>
        </w:rPr>
        <w:t xml:space="preserve">l : </w:t>
      </w:r>
    </w:p>
    <w:p w:rsidR="00392C8F" w:rsidRDefault="00392C8F" w:rsidP="00392C8F">
      <w:pPr>
        <w:pBdr>
          <w:top w:val="single" w:sz="4" w:space="1" w:color="auto"/>
          <w:left w:val="single" w:sz="4" w:space="4" w:color="auto"/>
          <w:bottom w:val="single" w:sz="4" w:space="1" w:color="auto"/>
          <w:right w:val="single" w:sz="4" w:space="4" w:color="auto"/>
        </w:pBdr>
        <w:tabs>
          <w:tab w:val="left" w:pos="5670"/>
        </w:tabs>
        <w:spacing w:before="180" w:after="180" w:line="240" w:lineRule="auto"/>
        <w:jc w:val="both"/>
        <w:rPr>
          <w:rFonts w:ascii="Garamond" w:eastAsia="Cambria" w:hAnsi="Garamond" w:cs="Times New Roman"/>
          <w:b/>
          <w:sz w:val="24"/>
          <w:szCs w:val="24"/>
        </w:rPr>
      </w:pPr>
      <w:r w:rsidRPr="000E20E5">
        <w:rPr>
          <w:rFonts w:ascii="Garamond" w:eastAsia="Cambria" w:hAnsi="Garamond" w:cs="Times New Roman"/>
          <w:b/>
          <w:sz w:val="24"/>
          <w:szCs w:val="24"/>
        </w:rPr>
        <w:t>Date :</w:t>
      </w:r>
      <w:r w:rsidRPr="000E20E5">
        <w:rPr>
          <w:rFonts w:ascii="Garamond" w:eastAsia="Cambria" w:hAnsi="Garamond" w:cs="Times New Roman"/>
          <w:b/>
          <w:sz w:val="24"/>
          <w:szCs w:val="24"/>
        </w:rPr>
        <w:tab/>
        <w:t>Signature :</w:t>
      </w:r>
    </w:p>
    <w:p w:rsidR="008B1537" w:rsidRPr="000E20E5" w:rsidRDefault="008B1537" w:rsidP="00392C8F">
      <w:pPr>
        <w:pBdr>
          <w:top w:val="single" w:sz="4" w:space="1" w:color="auto"/>
          <w:left w:val="single" w:sz="4" w:space="4" w:color="auto"/>
          <w:bottom w:val="single" w:sz="4" w:space="1" w:color="auto"/>
          <w:right w:val="single" w:sz="4" w:space="4" w:color="auto"/>
        </w:pBdr>
        <w:tabs>
          <w:tab w:val="left" w:pos="5670"/>
        </w:tabs>
        <w:spacing w:before="180" w:after="180" w:line="240" w:lineRule="auto"/>
        <w:jc w:val="both"/>
        <w:rPr>
          <w:rFonts w:ascii="Garamond" w:eastAsia="Cambria" w:hAnsi="Garamond" w:cs="Times New Roman"/>
          <w:sz w:val="24"/>
          <w:szCs w:val="24"/>
        </w:rPr>
      </w:pPr>
    </w:p>
    <w:p w:rsidR="00392C8F" w:rsidRPr="00392C8F" w:rsidRDefault="00392C8F" w:rsidP="00392C8F">
      <w:pPr>
        <w:spacing w:before="180" w:after="180" w:line="240" w:lineRule="auto"/>
        <w:jc w:val="both"/>
        <w:rPr>
          <w:rFonts w:ascii="Garamond" w:eastAsia="Cambria" w:hAnsi="Garamond" w:cs="Times New Roman"/>
        </w:rPr>
      </w:pPr>
    </w:p>
    <w:p w:rsidR="00392C8F" w:rsidRPr="00392C8F" w:rsidRDefault="00392C8F" w:rsidP="00392C8F">
      <w:pPr>
        <w:spacing w:before="180" w:after="180" w:line="240" w:lineRule="auto"/>
        <w:jc w:val="both"/>
        <w:rPr>
          <w:rFonts w:ascii="Garamond" w:eastAsia="Cambria" w:hAnsi="Garamond" w:cs="Times New Roman"/>
        </w:rPr>
      </w:pPr>
    </w:p>
    <w:p w:rsidR="00392C8F" w:rsidRPr="00392C8F" w:rsidRDefault="00392C8F" w:rsidP="00392C8F">
      <w:pPr>
        <w:spacing w:before="180" w:after="180" w:line="240" w:lineRule="auto"/>
        <w:jc w:val="both"/>
        <w:rPr>
          <w:rFonts w:ascii="Garamond" w:eastAsia="Cambria" w:hAnsi="Garamond" w:cs="Times New Roman"/>
        </w:rPr>
      </w:pPr>
    </w:p>
    <w:p w:rsidR="00392C8F" w:rsidRPr="00392C8F" w:rsidRDefault="00392C8F" w:rsidP="00392C8F">
      <w:pPr>
        <w:spacing w:before="180" w:after="180" w:line="240" w:lineRule="auto"/>
        <w:jc w:val="both"/>
        <w:rPr>
          <w:rFonts w:ascii="Garamond" w:eastAsia="Cambria" w:hAnsi="Garamond" w:cs="Times New Roman"/>
        </w:rPr>
      </w:pPr>
    </w:p>
    <w:p w:rsidR="00392C8F" w:rsidRPr="00392C8F" w:rsidRDefault="00392C8F" w:rsidP="00392C8F">
      <w:pPr>
        <w:spacing w:before="180" w:after="180" w:line="240" w:lineRule="auto"/>
        <w:jc w:val="both"/>
        <w:rPr>
          <w:rFonts w:ascii="Garamond" w:eastAsia="Cambria" w:hAnsi="Garamond" w:cs="Times New Roman"/>
        </w:rPr>
      </w:pPr>
    </w:p>
    <w:p w:rsidR="00392C8F" w:rsidRDefault="00392C8F" w:rsidP="00392C8F">
      <w:pPr>
        <w:spacing w:before="180" w:after="180" w:line="240" w:lineRule="auto"/>
        <w:jc w:val="both"/>
        <w:rPr>
          <w:rFonts w:ascii="Garamond" w:eastAsia="Cambria" w:hAnsi="Garamond" w:cs="Times New Roman"/>
        </w:rPr>
      </w:pPr>
    </w:p>
    <w:p w:rsidR="00361E53" w:rsidRDefault="00361E53" w:rsidP="00392C8F">
      <w:pPr>
        <w:spacing w:before="180" w:after="180" w:line="240" w:lineRule="auto"/>
        <w:jc w:val="both"/>
        <w:rPr>
          <w:rFonts w:ascii="Garamond" w:eastAsia="Cambria" w:hAnsi="Garamond" w:cs="Times New Roman"/>
        </w:rPr>
      </w:pPr>
    </w:p>
    <w:p w:rsidR="00361E53" w:rsidRDefault="00361E53" w:rsidP="00392C8F">
      <w:pPr>
        <w:spacing w:before="180" w:after="180" w:line="240" w:lineRule="auto"/>
        <w:jc w:val="both"/>
        <w:rPr>
          <w:rFonts w:ascii="Garamond" w:eastAsia="Cambria" w:hAnsi="Garamond" w:cs="Times New Roman"/>
        </w:rPr>
      </w:pPr>
    </w:p>
    <w:p w:rsidR="00361E53" w:rsidRDefault="00361E53" w:rsidP="00392C8F">
      <w:pPr>
        <w:spacing w:before="180" w:after="180" w:line="240" w:lineRule="auto"/>
        <w:jc w:val="both"/>
        <w:rPr>
          <w:rFonts w:ascii="Garamond" w:eastAsia="Cambria" w:hAnsi="Garamond" w:cs="Times New Roman"/>
        </w:rPr>
      </w:pPr>
    </w:p>
    <w:p w:rsidR="00D728A2" w:rsidRDefault="00D728A2" w:rsidP="00392C8F">
      <w:pPr>
        <w:spacing w:before="180" w:after="180" w:line="240" w:lineRule="auto"/>
        <w:jc w:val="both"/>
        <w:rPr>
          <w:rFonts w:ascii="Garamond" w:eastAsia="Cambria" w:hAnsi="Garamond" w:cs="Times New Roman"/>
        </w:rPr>
      </w:pPr>
    </w:p>
    <w:p w:rsidR="00D728A2" w:rsidRDefault="00D728A2" w:rsidP="00392C8F">
      <w:pPr>
        <w:spacing w:before="180" w:after="180" w:line="240" w:lineRule="auto"/>
        <w:jc w:val="both"/>
        <w:rPr>
          <w:rFonts w:ascii="Garamond" w:eastAsia="Cambria" w:hAnsi="Garamond" w:cs="Times New Roman"/>
        </w:rPr>
      </w:pPr>
    </w:p>
    <w:p w:rsidR="00D728A2" w:rsidRDefault="00D728A2" w:rsidP="00392C8F">
      <w:pPr>
        <w:spacing w:before="180" w:after="180" w:line="240" w:lineRule="auto"/>
        <w:jc w:val="both"/>
        <w:rPr>
          <w:rFonts w:ascii="Garamond" w:eastAsia="Cambria" w:hAnsi="Garamond" w:cs="Times New Roman"/>
        </w:rPr>
      </w:pPr>
    </w:p>
    <w:p w:rsidR="00D728A2" w:rsidRDefault="00D728A2" w:rsidP="00392C8F">
      <w:pPr>
        <w:spacing w:before="180" w:after="180" w:line="240" w:lineRule="auto"/>
        <w:jc w:val="both"/>
        <w:rPr>
          <w:rFonts w:ascii="Garamond" w:eastAsia="Cambria" w:hAnsi="Garamond" w:cs="Times New Roman"/>
        </w:rPr>
      </w:pPr>
    </w:p>
    <w:p w:rsidR="00D728A2" w:rsidRDefault="00D728A2" w:rsidP="00392C8F">
      <w:pPr>
        <w:spacing w:before="180" w:after="180" w:line="240" w:lineRule="auto"/>
        <w:jc w:val="both"/>
        <w:rPr>
          <w:rFonts w:ascii="Garamond" w:eastAsia="Cambria" w:hAnsi="Garamond" w:cs="Times New Roman"/>
        </w:rPr>
      </w:pPr>
    </w:p>
    <w:p w:rsidR="00D728A2" w:rsidRPr="008B1537" w:rsidRDefault="00392C8F" w:rsidP="007859A4">
      <w:pPr>
        <w:pBdr>
          <w:top w:val="single" w:sz="4" w:space="1" w:color="auto"/>
          <w:left w:val="single" w:sz="4" w:space="4" w:color="auto"/>
          <w:bottom w:val="single" w:sz="4" w:space="1" w:color="auto"/>
          <w:right w:val="single" w:sz="4" w:space="4" w:color="auto"/>
        </w:pBdr>
        <w:spacing w:after="0" w:line="240" w:lineRule="auto"/>
        <w:jc w:val="center"/>
        <w:rPr>
          <w:rFonts w:ascii="Garamond" w:eastAsia="Cambria" w:hAnsi="Garamond" w:cs="Times New Roman"/>
          <w:b/>
          <w:sz w:val="24"/>
          <w:szCs w:val="24"/>
        </w:rPr>
      </w:pPr>
      <w:r w:rsidRPr="008B1537">
        <w:rPr>
          <w:rFonts w:ascii="Garamond" w:eastAsia="Cambria" w:hAnsi="Garamond" w:cs="Times New Roman"/>
          <w:b/>
          <w:sz w:val="24"/>
          <w:szCs w:val="24"/>
        </w:rPr>
        <w:lastRenderedPageBreak/>
        <w:t>R</w:t>
      </w:r>
      <w:r w:rsidR="005766EB" w:rsidRPr="008B1537">
        <w:rPr>
          <w:rFonts w:ascii="Garamond" w:eastAsia="Cambria" w:hAnsi="Garamond" w:cs="Times New Roman"/>
          <w:b/>
          <w:sz w:val="24"/>
          <w:szCs w:val="24"/>
        </w:rPr>
        <w:t>È</w:t>
      </w:r>
      <w:r w:rsidRPr="008B1537">
        <w:rPr>
          <w:rFonts w:ascii="Garamond" w:eastAsia="Cambria" w:hAnsi="Garamond" w:cs="Times New Roman"/>
          <w:b/>
          <w:sz w:val="24"/>
          <w:szCs w:val="24"/>
        </w:rPr>
        <w:t>GLEMENT DE LA PROC</w:t>
      </w:r>
      <w:r w:rsidR="005766EB" w:rsidRPr="008B1537">
        <w:rPr>
          <w:rFonts w:ascii="Garamond" w:eastAsia="Cambria" w:hAnsi="Garamond" w:cs="Times New Roman"/>
          <w:b/>
          <w:sz w:val="24"/>
          <w:szCs w:val="24"/>
        </w:rPr>
        <w:t>É</w:t>
      </w:r>
      <w:r w:rsidRPr="008B1537">
        <w:rPr>
          <w:rFonts w:ascii="Garamond" w:eastAsia="Cambria" w:hAnsi="Garamond" w:cs="Times New Roman"/>
          <w:b/>
          <w:sz w:val="24"/>
          <w:szCs w:val="24"/>
        </w:rPr>
        <w:t xml:space="preserve">DURE D'APPEL À </w:t>
      </w:r>
      <w:r w:rsidR="003D454B" w:rsidRPr="008B1537">
        <w:rPr>
          <w:rFonts w:ascii="Garamond" w:eastAsia="Cambria" w:hAnsi="Garamond" w:cs="Times New Roman"/>
          <w:b/>
          <w:sz w:val="24"/>
          <w:szCs w:val="24"/>
        </w:rPr>
        <w:t xml:space="preserve">CANDIDATURE </w:t>
      </w:r>
      <w:r w:rsidR="006D7762" w:rsidRPr="008B1537">
        <w:rPr>
          <w:rFonts w:ascii="Garamond" w:eastAsia="Cambria" w:hAnsi="Garamond" w:cs="Times New Roman"/>
          <w:b/>
          <w:sz w:val="24"/>
          <w:szCs w:val="24"/>
        </w:rPr>
        <w:t>CON</w:t>
      </w:r>
      <w:r w:rsidR="003D454B" w:rsidRPr="008B1537">
        <w:rPr>
          <w:rFonts w:ascii="Garamond" w:eastAsia="Cambria" w:hAnsi="Garamond" w:cs="Times New Roman"/>
          <w:b/>
          <w:sz w:val="24"/>
          <w:szCs w:val="24"/>
        </w:rPr>
        <w:t>C</w:t>
      </w:r>
      <w:r w:rsidR="006D7762" w:rsidRPr="008B1537">
        <w:rPr>
          <w:rFonts w:ascii="Garamond" w:eastAsia="Cambria" w:hAnsi="Garamond" w:cs="Times New Roman"/>
          <w:b/>
          <w:sz w:val="24"/>
          <w:szCs w:val="24"/>
        </w:rPr>
        <w:t xml:space="preserve">ERNANT </w:t>
      </w:r>
    </w:p>
    <w:p w:rsidR="00392C8F" w:rsidRPr="008B1537" w:rsidRDefault="006D7762" w:rsidP="007859A4">
      <w:pPr>
        <w:pBdr>
          <w:top w:val="single" w:sz="4" w:space="1" w:color="auto"/>
          <w:left w:val="single" w:sz="4" w:space="4" w:color="auto"/>
          <w:bottom w:val="single" w:sz="4" w:space="1" w:color="auto"/>
          <w:right w:val="single" w:sz="4" w:space="4" w:color="auto"/>
        </w:pBdr>
        <w:spacing w:after="0" w:line="240" w:lineRule="auto"/>
        <w:jc w:val="center"/>
        <w:rPr>
          <w:rFonts w:ascii="Garamond" w:eastAsia="Cambria" w:hAnsi="Garamond" w:cs="Times New Roman"/>
          <w:b/>
          <w:sz w:val="24"/>
          <w:szCs w:val="24"/>
        </w:rPr>
      </w:pPr>
      <w:r w:rsidRPr="008B1537">
        <w:rPr>
          <w:rFonts w:ascii="Garamond" w:eastAsia="Cambria" w:hAnsi="Garamond" w:cs="Times New Roman"/>
          <w:b/>
          <w:sz w:val="24"/>
          <w:szCs w:val="24"/>
        </w:rPr>
        <w:t>L’</w:t>
      </w:r>
      <w:r w:rsidR="00392C8F" w:rsidRPr="008B1537">
        <w:rPr>
          <w:rFonts w:ascii="Garamond" w:eastAsia="Cambria" w:hAnsi="Garamond" w:cs="Times New Roman"/>
          <w:b/>
          <w:sz w:val="24"/>
          <w:szCs w:val="24"/>
        </w:rPr>
        <w:t xml:space="preserve">EXPLOITATION </w:t>
      </w:r>
      <w:r w:rsidR="00E83BA1" w:rsidRPr="008B1537">
        <w:rPr>
          <w:rFonts w:ascii="Garamond" w:eastAsia="Cambria" w:hAnsi="Garamond" w:cs="Times New Roman"/>
          <w:b/>
          <w:sz w:val="24"/>
          <w:szCs w:val="24"/>
        </w:rPr>
        <w:t xml:space="preserve">DU </w:t>
      </w:r>
      <w:r w:rsidR="00A757EE" w:rsidRPr="008B1537">
        <w:rPr>
          <w:rFonts w:ascii="Garamond" w:eastAsia="Cambria" w:hAnsi="Garamond" w:cs="Times New Roman"/>
          <w:b/>
          <w:sz w:val="24"/>
          <w:szCs w:val="24"/>
        </w:rPr>
        <w:t>LOCAL</w:t>
      </w:r>
      <w:r w:rsidR="00D0039D" w:rsidRPr="008B1537">
        <w:rPr>
          <w:rFonts w:ascii="Garamond" w:eastAsia="Cambria" w:hAnsi="Garamond" w:cs="Times New Roman"/>
          <w:b/>
          <w:sz w:val="24"/>
          <w:szCs w:val="24"/>
        </w:rPr>
        <w:t xml:space="preserve"> </w:t>
      </w:r>
      <w:r w:rsidR="00A757EE" w:rsidRPr="008B1537">
        <w:rPr>
          <w:rFonts w:ascii="Garamond" w:eastAsia="Cambria" w:hAnsi="Garamond" w:cs="Times New Roman"/>
          <w:b/>
          <w:sz w:val="24"/>
          <w:szCs w:val="24"/>
        </w:rPr>
        <w:t xml:space="preserve">SITUÉ </w:t>
      </w:r>
      <w:r w:rsidR="003E047C" w:rsidRPr="008B1537">
        <w:rPr>
          <w:rFonts w:ascii="Garamond" w:eastAsia="Cambria" w:hAnsi="Garamond" w:cs="Times New Roman"/>
          <w:b/>
          <w:sz w:val="24"/>
          <w:szCs w:val="24"/>
        </w:rPr>
        <w:t>AVENUE DANIEL RAMIN À GRAND-BOIS</w:t>
      </w:r>
      <w:r w:rsidR="00A757EE" w:rsidRPr="008B1537">
        <w:rPr>
          <w:rFonts w:ascii="Garamond" w:eastAsia="Cambria" w:hAnsi="Garamond" w:cs="Times New Roman"/>
          <w:b/>
          <w:sz w:val="24"/>
          <w:szCs w:val="24"/>
        </w:rPr>
        <w:t xml:space="preserve"> </w:t>
      </w:r>
    </w:p>
    <w:p w:rsidR="00392C8F" w:rsidRPr="008B1537" w:rsidRDefault="00392C8F" w:rsidP="00A757EE">
      <w:pPr>
        <w:spacing w:before="120" w:after="120" w:line="240" w:lineRule="auto"/>
        <w:jc w:val="center"/>
        <w:rPr>
          <w:rFonts w:ascii="Garamond" w:eastAsia="Cambria" w:hAnsi="Garamond" w:cs="Times New Roman"/>
          <w:b/>
          <w:sz w:val="24"/>
          <w:szCs w:val="24"/>
        </w:rPr>
      </w:pPr>
      <w:r w:rsidRPr="008B1537">
        <w:rPr>
          <w:rFonts w:ascii="Garamond" w:eastAsia="Cambria" w:hAnsi="Garamond" w:cs="Times New Roman"/>
          <w:b/>
          <w:sz w:val="24"/>
          <w:szCs w:val="24"/>
        </w:rPr>
        <w:t xml:space="preserve">ARTICLE 1 </w:t>
      </w:r>
      <w:r w:rsidR="00A757EE" w:rsidRPr="008B1537">
        <w:rPr>
          <w:rFonts w:ascii="Garamond" w:eastAsia="Cambria" w:hAnsi="Garamond" w:cs="Times New Roman"/>
          <w:b/>
          <w:sz w:val="24"/>
          <w:szCs w:val="24"/>
        </w:rPr>
        <w:t>/</w:t>
      </w:r>
      <w:r w:rsidRPr="008B1537">
        <w:rPr>
          <w:rFonts w:ascii="Garamond" w:eastAsia="Cambria" w:hAnsi="Garamond" w:cs="Times New Roman"/>
          <w:b/>
          <w:sz w:val="24"/>
          <w:szCs w:val="24"/>
        </w:rPr>
        <w:t xml:space="preserve"> CHOIX DU SITE</w:t>
      </w:r>
    </w:p>
    <w:p w:rsidR="00392C8F" w:rsidRPr="008B1537" w:rsidRDefault="00392C8F" w:rsidP="00392C8F">
      <w:pPr>
        <w:spacing w:before="120" w:after="120" w:line="240" w:lineRule="auto"/>
        <w:jc w:val="both"/>
        <w:rPr>
          <w:rFonts w:ascii="Garamond" w:eastAsia="Cambria" w:hAnsi="Garamond" w:cs="Times New Roman"/>
          <w:sz w:val="24"/>
          <w:szCs w:val="24"/>
        </w:rPr>
      </w:pPr>
      <w:r w:rsidRPr="008B1537">
        <w:rPr>
          <w:rFonts w:ascii="Garamond" w:eastAsia="Cambria" w:hAnsi="Garamond" w:cs="Times New Roman"/>
          <w:sz w:val="24"/>
          <w:szCs w:val="24"/>
        </w:rPr>
        <w:t xml:space="preserve"> Le demandeur ne pourra faire acte de candidature que pour un seul local situé sur le domaine public de Saint-Pierre. Il devra mentionner son choix de local dans son dossier de candidature.</w:t>
      </w:r>
    </w:p>
    <w:p w:rsidR="00392C8F" w:rsidRPr="008B1537" w:rsidRDefault="00A757EE" w:rsidP="00A757EE">
      <w:pPr>
        <w:spacing w:before="120" w:after="120" w:line="240" w:lineRule="auto"/>
        <w:jc w:val="center"/>
        <w:rPr>
          <w:rFonts w:ascii="Garamond" w:eastAsia="Cambria" w:hAnsi="Garamond" w:cs="Times New Roman"/>
          <w:b/>
          <w:sz w:val="24"/>
          <w:szCs w:val="24"/>
        </w:rPr>
      </w:pPr>
      <w:r w:rsidRPr="008B1537">
        <w:rPr>
          <w:rFonts w:ascii="Garamond" w:eastAsia="Cambria" w:hAnsi="Garamond" w:cs="Times New Roman"/>
          <w:b/>
          <w:sz w:val="24"/>
          <w:szCs w:val="24"/>
        </w:rPr>
        <w:t>ARTICLE 2 /</w:t>
      </w:r>
      <w:r w:rsidR="00392C8F" w:rsidRPr="008B1537">
        <w:rPr>
          <w:rFonts w:ascii="Garamond" w:eastAsia="Cambria" w:hAnsi="Garamond" w:cs="Times New Roman"/>
          <w:b/>
          <w:sz w:val="24"/>
          <w:szCs w:val="24"/>
        </w:rPr>
        <w:t xml:space="preserve"> JUSTIFICATION ET PR</w:t>
      </w:r>
      <w:r w:rsidRPr="008B1537">
        <w:rPr>
          <w:rFonts w:ascii="Garamond" w:eastAsia="Cambria" w:hAnsi="Garamond" w:cs="Times New Roman"/>
          <w:b/>
          <w:sz w:val="24"/>
          <w:szCs w:val="24"/>
        </w:rPr>
        <w:t>É</w:t>
      </w:r>
      <w:r w:rsidR="00392C8F" w:rsidRPr="008B1537">
        <w:rPr>
          <w:rFonts w:ascii="Garamond" w:eastAsia="Cambria" w:hAnsi="Garamond" w:cs="Times New Roman"/>
          <w:b/>
          <w:sz w:val="24"/>
          <w:szCs w:val="24"/>
        </w:rPr>
        <w:t>SENTATION DES CANDIDATURES</w:t>
      </w:r>
    </w:p>
    <w:p w:rsidR="00392C8F" w:rsidRPr="008B1537" w:rsidRDefault="00392C8F" w:rsidP="00392C8F">
      <w:pPr>
        <w:spacing w:before="120" w:after="120" w:line="240" w:lineRule="auto"/>
        <w:jc w:val="both"/>
        <w:rPr>
          <w:rFonts w:ascii="Garamond" w:eastAsia="Cambria" w:hAnsi="Garamond" w:cs="Times New Roman"/>
          <w:sz w:val="24"/>
          <w:szCs w:val="24"/>
        </w:rPr>
      </w:pPr>
      <w:r w:rsidRPr="008B1537">
        <w:rPr>
          <w:rFonts w:ascii="Garamond" w:eastAsia="Cambria" w:hAnsi="Garamond" w:cs="Times New Roman"/>
          <w:sz w:val="24"/>
          <w:szCs w:val="24"/>
        </w:rPr>
        <w:t>Les dossiers de candidature seront entièrement rédigés en langue française. Les envois des candidatures par voie électronique ne sont pas autorisés.</w:t>
      </w:r>
    </w:p>
    <w:p w:rsidR="00392C8F" w:rsidRPr="008B1537" w:rsidRDefault="00392C8F" w:rsidP="00392C8F">
      <w:pPr>
        <w:spacing w:before="120" w:after="120" w:line="240" w:lineRule="auto"/>
        <w:jc w:val="both"/>
        <w:rPr>
          <w:rFonts w:ascii="Garamond" w:eastAsia="Cambria" w:hAnsi="Garamond" w:cs="Times New Roman"/>
          <w:sz w:val="24"/>
          <w:szCs w:val="24"/>
        </w:rPr>
      </w:pPr>
      <w:r w:rsidRPr="008B1537">
        <w:rPr>
          <w:rFonts w:ascii="Garamond" w:eastAsia="Cambria" w:hAnsi="Garamond" w:cs="Times New Roman"/>
          <w:sz w:val="24"/>
          <w:szCs w:val="24"/>
        </w:rPr>
        <w:t xml:space="preserve">Le dossier à remettre par les candidats sera placé </w:t>
      </w:r>
      <w:r w:rsidRPr="008B1537">
        <w:rPr>
          <w:rFonts w:ascii="Garamond" w:eastAsia="Cambria" w:hAnsi="Garamond" w:cs="Times New Roman"/>
          <w:b/>
          <w:sz w:val="24"/>
          <w:szCs w:val="24"/>
          <w:u w:val="single"/>
        </w:rPr>
        <w:t>sous enveloppe cachetée</w:t>
      </w:r>
      <w:r w:rsidRPr="008B1537">
        <w:rPr>
          <w:rFonts w:ascii="Garamond" w:eastAsia="Cambria" w:hAnsi="Garamond" w:cs="Times New Roman"/>
          <w:sz w:val="24"/>
          <w:szCs w:val="24"/>
        </w:rPr>
        <w:t xml:space="preserve"> qui contiendra la candidature.</w:t>
      </w:r>
    </w:p>
    <w:p w:rsidR="00392C8F" w:rsidRPr="008B1537" w:rsidRDefault="00392C8F" w:rsidP="00392C8F">
      <w:pPr>
        <w:spacing w:before="120" w:after="120" w:line="240" w:lineRule="auto"/>
        <w:jc w:val="both"/>
        <w:rPr>
          <w:rFonts w:ascii="Garamond" w:eastAsia="Cambria" w:hAnsi="Garamond" w:cs="Times New Roman"/>
          <w:sz w:val="24"/>
          <w:szCs w:val="24"/>
        </w:rPr>
      </w:pPr>
      <w:r w:rsidRPr="008B1537">
        <w:rPr>
          <w:rFonts w:ascii="Garamond" w:eastAsia="Cambria" w:hAnsi="Garamond" w:cs="Times New Roman"/>
          <w:sz w:val="24"/>
          <w:szCs w:val="24"/>
        </w:rPr>
        <w:t>Il comprendra les pièces suivantes:</w:t>
      </w:r>
    </w:p>
    <w:p w:rsidR="00392C8F" w:rsidRPr="008B1537" w:rsidRDefault="00392C8F" w:rsidP="00392C8F">
      <w:pPr>
        <w:spacing w:before="120" w:after="120" w:line="240" w:lineRule="auto"/>
        <w:jc w:val="both"/>
        <w:rPr>
          <w:rFonts w:ascii="Garamond" w:eastAsia="Cambria" w:hAnsi="Garamond" w:cs="Times New Roman"/>
          <w:b/>
          <w:sz w:val="24"/>
          <w:szCs w:val="24"/>
        </w:rPr>
      </w:pPr>
      <w:r w:rsidRPr="008B1537">
        <w:rPr>
          <w:rFonts w:ascii="Garamond" w:eastAsia="Cambria" w:hAnsi="Garamond" w:cs="Times New Roman"/>
          <w:b/>
          <w:sz w:val="24"/>
          <w:szCs w:val="24"/>
        </w:rPr>
        <w:t>Si le candidat est un particulier:</w:t>
      </w:r>
    </w:p>
    <w:p w:rsidR="00392C8F" w:rsidRPr="008B1537" w:rsidRDefault="00A757EE" w:rsidP="00A757EE">
      <w:pPr>
        <w:numPr>
          <w:ilvl w:val="0"/>
          <w:numId w:val="6"/>
        </w:numPr>
        <w:spacing w:before="120" w:after="120" w:line="240" w:lineRule="auto"/>
        <w:ind w:left="284" w:hanging="284"/>
        <w:jc w:val="both"/>
        <w:rPr>
          <w:rFonts w:ascii="Garamond" w:eastAsia="Cambria" w:hAnsi="Garamond" w:cs="Times New Roman"/>
          <w:b/>
          <w:sz w:val="24"/>
          <w:szCs w:val="24"/>
          <w:lang w:val="en-US"/>
        </w:rPr>
      </w:pPr>
      <w:r w:rsidRPr="008B1537">
        <w:rPr>
          <w:rFonts w:ascii="Garamond" w:eastAsia="Cambria" w:hAnsi="Garamond" w:cs="Times New Roman"/>
          <w:b/>
          <w:sz w:val="24"/>
          <w:szCs w:val="24"/>
          <w:lang w:val="en-US"/>
        </w:rPr>
        <w:t xml:space="preserve">CNI ( Carte </w:t>
      </w:r>
      <w:proofErr w:type="spellStart"/>
      <w:r w:rsidRPr="008B1537">
        <w:rPr>
          <w:rFonts w:ascii="Garamond" w:eastAsia="Cambria" w:hAnsi="Garamond" w:cs="Times New Roman"/>
          <w:b/>
          <w:sz w:val="24"/>
          <w:szCs w:val="24"/>
          <w:lang w:val="en-US"/>
        </w:rPr>
        <w:t>Nationale</w:t>
      </w:r>
      <w:proofErr w:type="spellEnd"/>
      <w:r w:rsidRPr="008B1537">
        <w:rPr>
          <w:rFonts w:ascii="Garamond" w:eastAsia="Cambria" w:hAnsi="Garamond" w:cs="Times New Roman"/>
          <w:b/>
          <w:sz w:val="24"/>
          <w:szCs w:val="24"/>
          <w:lang w:val="en-US"/>
        </w:rPr>
        <w:t xml:space="preserve"> </w:t>
      </w:r>
      <w:proofErr w:type="spellStart"/>
      <w:r w:rsidRPr="008B1537">
        <w:rPr>
          <w:rFonts w:ascii="Garamond" w:eastAsia="Cambria" w:hAnsi="Garamond" w:cs="Times New Roman"/>
          <w:b/>
          <w:sz w:val="24"/>
          <w:szCs w:val="24"/>
          <w:lang w:val="en-US"/>
        </w:rPr>
        <w:t>d’Identité</w:t>
      </w:r>
      <w:proofErr w:type="spellEnd"/>
      <w:r w:rsidRPr="008B1537">
        <w:rPr>
          <w:rFonts w:ascii="Garamond" w:eastAsia="Cambria" w:hAnsi="Garamond" w:cs="Times New Roman"/>
          <w:b/>
          <w:sz w:val="24"/>
          <w:szCs w:val="24"/>
          <w:lang w:val="en-US"/>
        </w:rPr>
        <w:t xml:space="preserve">) et / </w:t>
      </w:r>
      <w:proofErr w:type="spellStart"/>
      <w:r w:rsidRPr="008B1537">
        <w:rPr>
          <w:rFonts w:ascii="Garamond" w:eastAsia="Cambria" w:hAnsi="Garamond" w:cs="Times New Roman"/>
          <w:b/>
          <w:sz w:val="24"/>
          <w:szCs w:val="24"/>
          <w:lang w:val="en-US"/>
        </w:rPr>
        <w:t>ou</w:t>
      </w:r>
      <w:proofErr w:type="spellEnd"/>
      <w:r w:rsidRPr="008B1537">
        <w:rPr>
          <w:rFonts w:ascii="Garamond" w:eastAsia="Cambria" w:hAnsi="Garamond" w:cs="Times New Roman"/>
          <w:b/>
          <w:sz w:val="24"/>
          <w:szCs w:val="24"/>
          <w:lang w:val="en-US"/>
        </w:rPr>
        <w:t xml:space="preserve"> PASSEPORT </w:t>
      </w:r>
    </w:p>
    <w:p w:rsidR="00392C8F" w:rsidRPr="008B1537" w:rsidRDefault="00392C8F" w:rsidP="00A757EE">
      <w:pPr>
        <w:numPr>
          <w:ilvl w:val="0"/>
          <w:numId w:val="6"/>
        </w:numPr>
        <w:spacing w:before="120" w:after="120" w:line="240" w:lineRule="auto"/>
        <w:ind w:left="284" w:hanging="284"/>
        <w:jc w:val="both"/>
        <w:rPr>
          <w:rFonts w:ascii="Garamond" w:eastAsia="Cambria" w:hAnsi="Garamond" w:cs="Times New Roman"/>
          <w:b/>
          <w:sz w:val="24"/>
          <w:szCs w:val="24"/>
          <w:lang w:val="en-US"/>
        </w:rPr>
      </w:pPr>
      <w:r w:rsidRPr="008B1537">
        <w:rPr>
          <w:rFonts w:ascii="Garamond" w:eastAsia="Cambria" w:hAnsi="Garamond" w:cs="Times New Roman"/>
          <w:sz w:val="24"/>
          <w:szCs w:val="24"/>
          <w:lang w:val="en-US"/>
        </w:rPr>
        <w:t xml:space="preserve"> </w:t>
      </w:r>
      <w:r w:rsidRPr="008B1537">
        <w:rPr>
          <w:rFonts w:ascii="Garamond" w:eastAsia="Cambria" w:hAnsi="Garamond" w:cs="Times New Roman"/>
          <w:b/>
          <w:sz w:val="24"/>
          <w:szCs w:val="24"/>
          <w:lang w:val="en-US"/>
        </w:rPr>
        <w:t>RIB</w:t>
      </w:r>
      <w:r w:rsidR="00A757EE" w:rsidRPr="008B1537">
        <w:rPr>
          <w:rFonts w:ascii="Garamond" w:eastAsia="Cambria" w:hAnsi="Garamond" w:cs="Times New Roman"/>
          <w:sz w:val="24"/>
          <w:szCs w:val="24"/>
          <w:lang w:val="en-US"/>
        </w:rPr>
        <w:t xml:space="preserve"> </w:t>
      </w:r>
      <w:r w:rsidR="00A757EE" w:rsidRPr="008B1537">
        <w:rPr>
          <w:rFonts w:ascii="Garamond" w:eastAsia="Cambria" w:hAnsi="Garamond" w:cs="Times New Roman"/>
          <w:b/>
          <w:sz w:val="24"/>
          <w:szCs w:val="24"/>
          <w:lang w:val="en-US"/>
        </w:rPr>
        <w:t>(</w:t>
      </w:r>
      <w:proofErr w:type="spellStart"/>
      <w:r w:rsidR="00A757EE" w:rsidRPr="008B1537">
        <w:rPr>
          <w:rFonts w:ascii="Garamond" w:eastAsia="Cambria" w:hAnsi="Garamond" w:cs="Times New Roman"/>
          <w:b/>
          <w:sz w:val="24"/>
          <w:szCs w:val="24"/>
          <w:lang w:val="en-US"/>
        </w:rPr>
        <w:t>Relevé</w:t>
      </w:r>
      <w:proofErr w:type="spellEnd"/>
      <w:r w:rsidR="00A757EE" w:rsidRPr="008B1537">
        <w:rPr>
          <w:rFonts w:ascii="Garamond" w:eastAsia="Cambria" w:hAnsi="Garamond" w:cs="Times New Roman"/>
          <w:b/>
          <w:sz w:val="24"/>
          <w:szCs w:val="24"/>
          <w:lang w:val="en-US"/>
        </w:rPr>
        <w:t xml:space="preserve"> </w:t>
      </w:r>
      <w:proofErr w:type="spellStart"/>
      <w:r w:rsidR="00A757EE" w:rsidRPr="008B1537">
        <w:rPr>
          <w:rFonts w:ascii="Garamond" w:eastAsia="Cambria" w:hAnsi="Garamond" w:cs="Times New Roman"/>
          <w:b/>
          <w:sz w:val="24"/>
          <w:szCs w:val="24"/>
          <w:lang w:val="en-US"/>
        </w:rPr>
        <w:t>d’Identité</w:t>
      </w:r>
      <w:proofErr w:type="spellEnd"/>
      <w:r w:rsidR="00A757EE" w:rsidRPr="008B1537">
        <w:rPr>
          <w:rFonts w:ascii="Garamond" w:eastAsia="Cambria" w:hAnsi="Garamond" w:cs="Times New Roman"/>
          <w:b/>
          <w:sz w:val="24"/>
          <w:szCs w:val="24"/>
          <w:lang w:val="en-US"/>
        </w:rPr>
        <w:t xml:space="preserve"> </w:t>
      </w:r>
      <w:proofErr w:type="spellStart"/>
      <w:r w:rsidR="00A757EE" w:rsidRPr="008B1537">
        <w:rPr>
          <w:rFonts w:ascii="Garamond" w:eastAsia="Cambria" w:hAnsi="Garamond" w:cs="Times New Roman"/>
          <w:b/>
          <w:sz w:val="24"/>
          <w:szCs w:val="24"/>
          <w:lang w:val="en-US"/>
        </w:rPr>
        <w:t>Bancaire</w:t>
      </w:r>
      <w:proofErr w:type="spellEnd"/>
      <w:r w:rsidR="00A757EE" w:rsidRPr="008B1537">
        <w:rPr>
          <w:rFonts w:ascii="Garamond" w:eastAsia="Cambria" w:hAnsi="Garamond" w:cs="Times New Roman"/>
          <w:b/>
          <w:sz w:val="24"/>
          <w:szCs w:val="24"/>
          <w:lang w:val="en-US"/>
        </w:rPr>
        <w:t>)</w:t>
      </w:r>
    </w:p>
    <w:p w:rsidR="00392C8F" w:rsidRPr="008B1537" w:rsidRDefault="00392C8F" w:rsidP="00A757EE">
      <w:pPr>
        <w:numPr>
          <w:ilvl w:val="0"/>
          <w:numId w:val="6"/>
        </w:numPr>
        <w:tabs>
          <w:tab w:val="left" w:pos="284"/>
        </w:tabs>
        <w:spacing w:before="120" w:after="120" w:line="240" w:lineRule="auto"/>
        <w:ind w:left="0" w:firstLine="0"/>
        <w:jc w:val="both"/>
        <w:rPr>
          <w:rFonts w:ascii="Garamond" w:eastAsia="Cambria" w:hAnsi="Garamond" w:cs="Times New Roman"/>
          <w:sz w:val="24"/>
          <w:szCs w:val="24"/>
        </w:rPr>
      </w:pPr>
      <w:r w:rsidRPr="008B1537">
        <w:rPr>
          <w:rFonts w:ascii="Garamond" w:eastAsia="Cambria" w:hAnsi="Garamond" w:cs="Times New Roman"/>
          <w:b/>
          <w:sz w:val="24"/>
          <w:szCs w:val="24"/>
        </w:rPr>
        <w:t>Extrait de casier judiciaire (bulletin N°3</w:t>
      </w:r>
      <w:r w:rsidRPr="008B1537">
        <w:rPr>
          <w:rFonts w:ascii="Garamond" w:eastAsia="Cambria" w:hAnsi="Garamond" w:cs="Times New Roman"/>
          <w:sz w:val="24"/>
          <w:szCs w:val="24"/>
        </w:rPr>
        <w:t xml:space="preserve">) </w:t>
      </w:r>
      <w:r w:rsidR="001A3D24" w:rsidRPr="008B1537">
        <w:rPr>
          <w:rFonts w:ascii="Garamond" w:eastAsia="Cambria" w:hAnsi="Garamond" w:cs="Times New Roman"/>
          <w:b/>
          <w:sz w:val="24"/>
          <w:szCs w:val="24"/>
        </w:rPr>
        <w:t>(-</w:t>
      </w:r>
      <w:r w:rsidR="009E18F8" w:rsidRPr="008B1537">
        <w:rPr>
          <w:rFonts w:ascii="Garamond" w:eastAsia="Cambria" w:hAnsi="Garamond" w:cs="Times New Roman"/>
          <w:b/>
          <w:sz w:val="24"/>
          <w:szCs w:val="24"/>
        </w:rPr>
        <w:t xml:space="preserve"> </w:t>
      </w:r>
      <w:r w:rsidR="00A757EE" w:rsidRPr="008B1537">
        <w:rPr>
          <w:rFonts w:ascii="Garamond" w:eastAsia="Cambria" w:hAnsi="Garamond" w:cs="Times New Roman"/>
          <w:b/>
          <w:sz w:val="24"/>
          <w:szCs w:val="24"/>
        </w:rPr>
        <w:t>3</w:t>
      </w:r>
      <w:r w:rsidRPr="008B1537">
        <w:rPr>
          <w:rFonts w:ascii="Garamond" w:eastAsia="Cambria" w:hAnsi="Garamond" w:cs="Times New Roman"/>
          <w:b/>
          <w:sz w:val="24"/>
          <w:szCs w:val="24"/>
        </w:rPr>
        <w:t xml:space="preserve"> mois</w:t>
      </w:r>
      <w:r w:rsidR="001A3D24" w:rsidRPr="008B1537">
        <w:rPr>
          <w:rFonts w:ascii="Garamond" w:eastAsia="Cambria" w:hAnsi="Garamond" w:cs="Times New Roman"/>
          <w:b/>
          <w:sz w:val="24"/>
          <w:szCs w:val="24"/>
        </w:rPr>
        <w:t>)</w:t>
      </w:r>
      <w:r w:rsidRPr="008B1537">
        <w:rPr>
          <w:rFonts w:ascii="Garamond" w:eastAsia="Cambria" w:hAnsi="Garamond" w:cs="Times New Roman"/>
          <w:sz w:val="24"/>
          <w:szCs w:val="24"/>
        </w:rPr>
        <w:t>. Le candidat n'ayant pas réceptionné le document avant la date limite de remise, devra fournir une copie du récépissé de la demande</w:t>
      </w:r>
      <w:r w:rsidR="001A3D24" w:rsidRPr="008B1537">
        <w:rPr>
          <w:rFonts w:ascii="Garamond" w:eastAsia="Cambria" w:hAnsi="Garamond" w:cs="Times New Roman"/>
          <w:sz w:val="24"/>
          <w:szCs w:val="24"/>
        </w:rPr>
        <w:t xml:space="preserve"> </w:t>
      </w:r>
      <w:r w:rsidRPr="008B1537">
        <w:rPr>
          <w:rFonts w:ascii="Garamond" w:eastAsia="Cambria" w:hAnsi="Garamond" w:cs="Times New Roman"/>
          <w:sz w:val="24"/>
          <w:szCs w:val="24"/>
        </w:rPr>
        <w:t>; l'extrait devra être fourni avant la décision d'attribution.</w:t>
      </w:r>
    </w:p>
    <w:p w:rsidR="00392C8F" w:rsidRPr="008B1537" w:rsidRDefault="00392C8F" w:rsidP="00A757EE">
      <w:pPr>
        <w:numPr>
          <w:ilvl w:val="0"/>
          <w:numId w:val="6"/>
        </w:numPr>
        <w:spacing w:before="120" w:after="120" w:line="240" w:lineRule="auto"/>
        <w:ind w:left="284" w:hanging="284"/>
        <w:jc w:val="both"/>
        <w:rPr>
          <w:rFonts w:ascii="Garamond" w:eastAsia="Cambria" w:hAnsi="Garamond" w:cs="Times New Roman"/>
          <w:sz w:val="24"/>
          <w:szCs w:val="24"/>
        </w:rPr>
      </w:pPr>
      <w:r w:rsidRPr="008B1537">
        <w:rPr>
          <w:rFonts w:ascii="Garamond" w:eastAsia="Cambria" w:hAnsi="Garamond" w:cs="Times New Roman"/>
          <w:sz w:val="24"/>
          <w:szCs w:val="24"/>
        </w:rPr>
        <w:t>Lettre de candidature (présentation du candidat).</w:t>
      </w:r>
    </w:p>
    <w:p w:rsidR="00392C8F" w:rsidRPr="008B1537" w:rsidRDefault="00392C8F" w:rsidP="00392C8F">
      <w:pPr>
        <w:spacing w:before="120" w:after="120" w:line="240" w:lineRule="auto"/>
        <w:jc w:val="both"/>
        <w:rPr>
          <w:rFonts w:ascii="Garamond" w:eastAsia="Cambria" w:hAnsi="Garamond" w:cs="Times New Roman"/>
          <w:b/>
          <w:sz w:val="24"/>
          <w:szCs w:val="24"/>
        </w:rPr>
      </w:pPr>
      <w:r w:rsidRPr="008B1537">
        <w:rPr>
          <w:rFonts w:ascii="Garamond" w:eastAsia="Cambria" w:hAnsi="Garamond" w:cs="Times New Roman"/>
          <w:b/>
          <w:sz w:val="24"/>
          <w:szCs w:val="24"/>
        </w:rPr>
        <w:t>Si le candidat est un professionnel en exercice:</w:t>
      </w:r>
    </w:p>
    <w:p w:rsidR="009E18F8" w:rsidRPr="008B1537" w:rsidRDefault="009E18F8" w:rsidP="009E18F8">
      <w:pPr>
        <w:numPr>
          <w:ilvl w:val="0"/>
          <w:numId w:val="6"/>
        </w:numPr>
        <w:spacing w:before="120" w:after="120" w:line="240" w:lineRule="auto"/>
        <w:ind w:left="284" w:hanging="284"/>
        <w:jc w:val="both"/>
        <w:rPr>
          <w:rFonts w:ascii="Garamond" w:eastAsia="Cambria" w:hAnsi="Garamond" w:cs="Times New Roman"/>
          <w:b/>
          <w:sz w:val="24"/>
          <w:szCs w:val="24"/>
          <w:lang w:val="en-US"/>
        </w:rPr>
      </w:pPr>
      <w:r w:rsidRPr="008B1537">
        <w:rPr>
          <w:rFonts w:ascii="Garamond" w:eastAsia="Cambria" w:hAnsi="Garamond" w:cs="Times New Roman"/>
          <w:b/>
          <w:sz w:val="24"/>
          <w:szCs w:val="24"/>
          <w:lang w:val="en-US"/>
        </w:rPr>
        <w:t xml:space="preserve">CNI ( Carte </w:t>
      </w:r>
      <w:proofErr w:type="spellStart"/>
      <w:r w:rsidRPr="008B1537">
        <w:rPr>
          <w:rFonts w:ascii="Garamond" w:eastAsia="Cambria" w:hAnsi="Garamond" w:cs="Times New Roman"/>
          <w:b/>
          <w:sz w:val="24"/>
          <w:szCs w:val="24"/>
          <w:lang w:val="en-US"/>
        </w:rPr>
        <w:t>Nationale</w:t>
      </w:r>
      <w:proofErr w:type="spellEnd"/>
      <w:r w:rsidRPr="008B1537">
        <w:rPr>
          <w:rFonts w:ascii="Garamond" w:eastAsia="Cambria" w:hAnsi="Garamond" w:cs="Times New Roman"/>
          <w:b/>
          <w:sz w:val="24"/>
          <w:szCs w:val="24"/>
          <w:lang w:val="en-US"/>
        </w:rPr>
        <w:t xml:space="preserve"> </w:t>
      </w:r>
      <w:proofErr w:type="spellStart"/>
      <w:r w:rsidRPr="008B1537">
        <w:rPr>
          <w:rFonts w:ascii="Garamond" w:eastAsia="Cambria" w:hAnsi="Garamond" w:cs="Times New Roman"/>
          <w:b/>
          <w:sz w:val="24"/>
          <w:szCs w:val="24"/>
          <w:lang w:val="en-US"/>
        </w:rPr>
        <w:t>d’Identité</w:t>
      </w:r>
      <w:proofErr w:type="spellEnd"/>
      <w:r w:rsidRPr="008B1537">
        <w:rPr>
          <w:rFonts w:ascii="Garamond" w:eastAsia="Cambria" w:hAnsi="Garamond" w:cs="Times New Roman"/>
          <w:b/>
          <w:sz w:val="24"/>
          <w:szCs w:val="24"/>
          <w:lang w:val="en-US"/>
        </w:rPr>
        <w:t xml:space="preserve">) et / </w:t>
      </w:r>
      <w:proofErr w:type="spellStart"/>
      <w:r w:rsidRPr="008B1537">
        <w:rPr>
          <w:rFonts w:ascii="Garamond" w:eastAsia="Cambria" w:hAnsi="Garamond" w:cs="Times New Roman"/>
          <w:b/>
          <w:sz w:val="24"/>
          <w:szCs w:val="24"/>
          <w:lang w:val="en-US"/>
        </w:rPr>
        <w:t>ou</w:t>
      </w:r>
      <w:proofErr w:type="spellEnd"/>
      <w:r w:rsidRPr="008B1537">
        <w:rPr>
          <w:rFonts w:ascii="Garamond" w:eastAsia="Cambria" w:hAnsi="Garamond" w:cs="Times New Roman"/>
          <w:b/>
          <w:sz w:val="24"/>
          <w:szCs w:val="24"/>
          <w:lang w:val="en-US"/>
        </w:rPr>
        <w:t xml:space="preserve"> PASSEPORT </w:t>
      </w:r>
    </w:p>
    <w:p w:rsidR="009E18F8" w:rsidRPr="008B1537" w:rsidRDefault="009E18F8" w:rsidP="009E18F8">
      <w:pPr>
        <w:numPr>
          <w:ilvl w:val="0"/>
          <w:numId w:val="6"/>
        </w:numPr>
        <w:spacing w:before="120" w:after="120" w:line="240" w:lineRule="auto"/>
        <w:ind w:left="284" w:hanging="284"/>
        <w:jc w:val="both"/>
        <w:rPr>
          <w:rFonts w:ascii="Garamond" w:eastAsia="Cambria" w:hAnsi="Garamond" w:cs="Times New Roman"/>
          <w:sz w:val="24"/>
          <w:szCs w:val="24"/>
        </w:rPr>
      </w:pPr>
      <w:r w:rsidRPr="008B1537">
        <w:rPr>
          <w:rFonts w:ascii="Garamond" w:eastAsia="Cambria" w:hAnsi="Garamond" w:cs="Times New Roman"/>
          <w:b/>
          <w:sz w:val="24"/>
          <w:szCs w:val="24"/>
          <w:lang w:val="en-US"/>
        </w:rPr>
        <w:t>RIB</w:t>
      </w:r>
      <w:r w:rsidRPr="008B1537">
        <w:rPr>
          <w:rFonts w:ascii="Garamond" w:eastAsia="Cambria" w:hAnsi="Garamond" w:cs="Times New Roman"/>
          <w:sz w:val="24"/>
          <w:szCs w:val="24"/>
          <w:lang w:val="en-US"/>
        </w:rPr>
        <w:t xml:space="preserve"> </w:t>
      </w:r>
      <w:r w:rsidRPr="008B1537">
        <w:rPr>
          <w:rFonts w:ascii="Garamond" w:eastAsia="Cambria" w:hAnsi="Garamond" w:cs="Times New Roman"/>
          <w:b/>
          <w:sz w:val="24"/>
          <w:szCs w:val="24"/>
          <w:lang w:val="en-US"/>
        </w:rPr>
        <w:t>(</w:t>
      </w:r>
      <w:proofErr w:type="spellStart"/>
      <w:r w:rsidRPr="008B1537">
        <w:rPr>
          <w:rFonts w:ascii="Garamond" w:eastAsia="Cambria" w:hAnsi="Garamond" w:cs="Times New Roman"/>
          <w:b/>
          <w:sz w:val="24"/>
          <w:szCs w:val="24"/>
          <w:lang w:val="en-US"/>
        </w:rPr>
        <w:t>Relevé</w:t>
      </w:r>
      <w:proofErr w:type="spellEnd"/>
      <w:r w:rsidRPr="008B1537">
        <w:rPr>
          <w:rFonts w:ascii="Garamond" w:eastAsia="Cambria" w:hAnsi="Garamond" w:cs="Times New Roman"/>
          <w:b/>
          <w:sz w:val="24"/>
          <w:szCs w:val="24"/>
          <w:lang w:val="en-US"/>
        </w:rPr>
        <w:t xml:space="preserve"> </w:t>
      </w:r>
      <w:proofErr w:type="spellStart"/>
      <w:r w:rsidRPr="008B1537">
        <w:rPr>
          <w:rFonts w:ascii="Garamond" w:eastAsia="Cambria" w:hAnsi="Garamond" w:cs="Times New Roman"/>
          <w:b/>
          <w:sz w:val="24"/>
          <w:szCs w:val="24"/>
          <w:lang w:val="en-US"/>
        </w:rPr>
        <w:t>d’Identité</w:t>
      </w:r>
      <w:proofErr w:type="spellEnd"/>
      <w:r w:rsidRPr="008B1537">
        <w:rPr>
          <w:rFonts w:ascii="Garamond" w:eastAsia="Cambria" w:hAnsi="Garamond" w:cs="Times New Roman"/>
          <w:b/>
          <w:sz w:val="24"/>
          <w:szCs w:val="24"/>
          <w:lang w:val="en-US"/>
        </w:rPr>
        <w:t xml:space="preserve"> </w:t>
      </w:r>
      <w:proofErr w:type="spellStart"/>
      <w:r w:rsidRPr="008B1537">
        <w:rPr>
          <w:rFonts w:ascii="Garamond" w:eastAsia="Cambria" w:hAnsi="Garamond" w:cs="Times New Roman"/>
          <w:b/>
          <w:sz w:val="24"/>
          <w:szCs w:val="24"/>
          <w:lang w:val="en-US"/>
        </w:rPr>
        <w:t>Bancaire</w:t>
      </w:r>
      <w:proofErr w:type="spellEnd"/>
      <w:r w:rsidRPr="008B1537">
        <w:rPr>
          <w:rFonts w:ascii="Garamond" w:eastAsia="Cambria" w:hAnsi="Garamond" w:cs="Times New Roman"/>
          <w:b/>
          <w:sz w:val="24"/>
          <w:szCs w:val="24"/>
          <w:lang w:val="en-US"/>
        </w:rPr>
        <w:t>)</w:t>
      </w:r>
    </w:p>
    <w:p w:rsidR="00392C8F" w:rsidRPr="008B1537" w:rsidRDefault="00392C8F" w:rsidP="009E18F8">
      <w:pPr>
        <w:numPr>
          <w:ilvl w:val="0"/>
          <w:numId w:val="6"/>
        </w:numPr>
        <w:tabs>
          <w:tab w:val="left" w:pos="284"/>
        </w:tabs>
        <w:spacing w:before="120" w:after="120" w:line="240" w:lineRule="auto"/>
        <w:ind w:left="0" w:firstLine="0"/>
        <w:jc w:val="both"/>
        <w:rPr>
          <w:rFonts w:ascii="Garamond" w:eastAsia="Cambria" w:hAnsi="Garamond" w:cs="Times New Roman"/>
          <w:sz w:val="24"/>
          <w:szCs w:val="24"/>
        </w:rPr>
      </w:pPr>
      <w:r w:rsidRPr="008B1537">
        <w:rPr>
          <w:rFonts w:ascii="Garamond" w:eastAsia="Cambria" w:hAnsi="Garamond" w:cs="Times New Roman"/>
          <w:b/>
          <w:sz w:val="24"/>
          <w:szCs w:val="24"/>
        </w:rPr>
        <w:t>Extrait de casier judiciaire (bulletin N°3</w:t>
      </w:r>
      <w:r w:rsidRPr="008B1537">
        <w:rPr>
          <w:rFonts w:ascii="Garamond" w:eastAsia="Cambria" w:hAnsi="Garamond" w:cs="Times New Roman"/>
          <w:sz w:val="24"/>
          <w:szCs w:val="24"/>
        </w:rPr>
        <w:t>)</w:t>
      </w:r>
      <w:r w:rsidR="001A3D24" w:rsidRPr="008B1537">
        <w:rPr>
          <w:rFonts w:ascii="Garamond" w:eastAsia="Cambria" w:hAnsi="Garamond" w:cs="Times New Roman"/>
          <w:sz w:val="24"/>
          <w:szCs w:val="24"/>
        </w:rPr>
        <w:t xml:space="preserve"> </w:t>
      </w:r>
      <w:r w:rsidR="001A3D24" w:rsidRPr="008B1537">
        <w:rPr>
          <w:rFonts w:ascii="Garamond" w:eastAsia="Cambria" w:hAnsi="Garamond" w:cs="Times New Roman"/>
          <w:b/>
          <w:sz w:val="24"/>
          <w:szCs w:val="24"/>
        </w:rPr>
        <w:t>(-</w:t>
      </w:r>
      <w:r w:rsidR="009E18F8" w:rsidRPr="008B1537">
        <w:rPr>
          <w:rFonts w:ascii="Garamond" w:eastAsia="Cambria" w:hAnsi="Garamond" w:cs="Times New Roman"/>
          <w:b/>
          <w:sz w:val="24"/>
          <w:szCs w:val="24"/>
        </w:rPr>
        <w:t xml:space="preserve"> 3 mois</w:t>
      </w:r>
      <w:r w:rsidR="001A3D24" w:rsidRPr="008B1537">
        <w:rPr>
          <w:rFonts w:ascii="Garamond" w:eastAsia="Cambria" w:hAnsi="Garamond" w:cs="Times New Roman"/>
          <w:sz w:val="24"/>
          <w:szCs w:val="24"/>
        </w:rPr>
        <w:t>)</w:t>
      </w:r>
      <w:r w:rsidRPr="008B1537">
        <w:rPr>
          <w:rFonts w:ascii="Garamond" w:eastAsia="Cambria" w:hAnsi="Garamond" w:cs="Times New Roman"/>
          <w:sz w:val="24"/>
          <w:szCs w:val="24"/>
        </w:rPr>
        <w:t>. Le candidat n'ayant pas réceptionné le document avant la date limite de remise, devra fournir une copie du récépissé de la demande ; l'extrait devra être fourni avant la décision d'attribution.</w:t>
      </w:r>
    </w:p>
    <w:p w:rsidR="00392C8F" w:rsidRPr="008B1537" w:rsidRDefault="00392C8F" w:rsidP="009E18F8">
      <w:pPr>
        <w:numPr>
          <w:ilvl w:val="0"/>
          <w:numId w:val="6"/>
        </w:numPr>
        <w:spacing w:before="120" w:after="120" w:line="240" w:lineRule="auto"/>
        <w:ind w:left="284" w:hanging="284"/>
        <w:jc w:val="both"/>
        <w:rPr>
          <w:rFonts w:ascii="Garamond" w:eastAsia="Cambria" w:hAnsi="Garamond" w:cs="Times New Roman"/>
          <w:sz w:val="24"/>
          <w:szCs w:val="24"/>
        </w:rPr>
      </w:pPr>
      <w:r w:rsidRPr="008B1537">
        <w:rPr>
          <w:rFonts w:ascii="Garamond" w:eastAsia="Cambria" w:hAnsi="Garamond" w:cs="Times New Roman"/>
          <w:sz w:val="24"/>
          <w:szCs w:val="24"/>
        </w:rPr>
        <w:t>Lettre de candidature (présentation du candidat) ;</w:t>
      </w:r>
    </w:p>
    <w:p w:rsidR="00504272" w:rsidRPr="008B1537" w:rsidRDefault="00504272" w:rsidP="009E18F8">
      <w:pPr>
        <w:numPr>
          <w:ilvl w:val="0"/>
          <w:numId w:val="6"/>
        </w:numPr>
        <w:spacing w:before="120" w:after="120" w:line="240" w:lineRule="auto"/>
        <w:ind w:left="284" w:hanging="284"/>
        <w:jc w:val="both"/>
        <w:rPr>
          <w:rFonts w:ascii="Garamond" w:eastAsia="Cambria" w:hAnsi="Garamond" w:cs="Times New Roman"/>
          <w:sz w:val="24"/>
          <w:szCs w:val="24"/>
        </w:rPr>
      </w:pPr>
      <w:r w:rsidRPr="008B1537">
        <w:rPr>
          <w:rFonts w:ascii="Garamond" w:eastAsia="Cambria" w:hAnsi="Garamond" w:cs="Times New Roman"/>
          <w:sz w:val="24"/>
          <w:szCs w:val="24"/>
        </w:rPr>
        <w:t xml:space="preserve">Extrait d’inscription au registre du commerce de </w:t>
      </w:r>
      <w:r w:rsidRPr="008B1537">
        <w:rPr>
          <w:rFonts w:ascii="Garamond" w:eastAsia="Cambria" w:hAnsi="Garamond" w:cs="Times New Roman"/>
          <w:b/>
          <w:sz w:val="24"/>
          <w:szCs w:val="24"/>
        </w:rPr>
        <w:t>K-BIS et / ou SIRET</w:t>
      </w:r>
      <w:r w:rsidRPr="008B1537">
        <w:rPr>
          <w:rFonts w:ascii="Garamond" w:eastAsia="Cambria" w:hAnsi="Garamond" w:cs="Times New Roman"/>
          <w:sz w:val="24"/>
          <w:szCs w:val="24"/>
        </w:rPr>
        <w:t xml:space="preserve"> </w:t>
      </w:r>
      <w:r w:rsidRPr="008B1537">
        <w:rPr>
          <w:rFonts w:ascii="Garamond" w:eastAsia="Cambria" w:hAnsi="Garamond" w:cs="Times New Roman"/>
          <w:b/>
          <w:sz w:val="24"/>
          <w:szCs w:val="24"/>
        </w:rPr>
        <w:t>(-3 mois</w:t>
      </w:r>
      <w:r w:rsidRPr="008B1537">
        <w:rPr>
          <w:rFonts w:ascii="Garamond" w:eastAsia="Cambria" w:hAnsi="Garamond" w:cs="Times New Roman"/>
          <w:sz w:val="24"/>
          <w:szCs w:val="24"/>
        </w:rPr>
        <w:t xml:space="preserve">). </w:t>
      </w:r>
    </w:p>
    <w:p w:rsidR="00392C8F" w:rsidRPr="008B1537" w:rsidRDefault="00392C8F" w:rsidP="009E18F8">
      <w:pPr>
        <w:numPr>
          <w:ilvl w:val="0"/>
          <w:numId w:val="6"/>
        </w:numPr>
        <w:spacing w:before="120" w:after="120" w:line="240" w:lineRule="auto"/>
        <w:ind w:left="284" w:hanging="284"/>
        <w:jc w:val="both"/>
        <w:rPr>
          <w:rFonts w:ascii="Garamond" w:eastAsia="Cambria" w:hAnsi="Garamond" w:cs="Times New Roman"/>
          <w:sz w:val="24"/>
          <w:szCs w:val="24"/>
        </w:rPr>
      </w:pPr>
      <w:r w:rsidRPr="008B1537">
        <w:rPr>
          <w:rFonts w:ascii="Garamond" w:eastAsia="Cambria" w:hAnsi="Garamond" w:cs="Times New Roman"/>
          <w:sz w:val="24"/>
          <w:szCs w:val="24"/>
        </w:rPr>
        <w:t xml:space="preserve">Déclaration sur l'honneur dûment signée et datée attestant que le candidat a satisfait aux obligations fiscales et sociales </w:t>
      </w:r>
    </w:p>
    <w:p w:rsidR="00AD7AC0" w:rsidRPr="008B1537" w:rsidRDefault="00392C8F" w:rsidP="00392C8F">
      <w:pPr>
        <w:spacing w:before="120" w:after="120" w:line="240" w:lineRule="auto"/>
        <w:jc w:val="both"/>
        <w:rPr>
          <w:rFonts w:ascii="Garamond" w:eastAsia="Cambria" w:hAnsi="Garamond" w:cs="Times New Roman"/>
          <w:sz w:val="24"/>
          <w:szCs w:val="24"/>
        </w:rPr>
      </w:pPr>
      <w:r w:rsidRPr="008B1537">
        <w:rPr>
          <w:rFonts w:ascii="Garamond" w:eastAsia="Cambria" w:hAnsi="Garamond" w:cs="Times New Roman"/>
          <w:sz w:val="24"/>
          <w:szCs w:val="24"/>
        </w:rPr>
        <w:t>Les attestations d'assurance en responsabilité civile et professionnelle sont à fournir au plus tard à la date de notification.</w:t>
      </w:r>
    </w:p>
    <w:p w:rsidR="00392C8F" w:rsidRPr="008B1537" w:rsidRDefault="00392C8F" w:rsidP="00AD7AC0">
      <w:pPr>
        <w:tabs>
          <w:tab w:val="left" w:pos="0"/>
        </w:tabs>
        <w:spacing w:before="120" w:after="120" w:line="240" w:lineRule="auto"/>
        <w:jc w:val="both"/>
        <w:rPr>
          <w:rFonts w:ascii="Garamond" w:eastAsia="Cambria" w:hAnsi="Garamond" w:cs="Times New Roman"/>
          <w:b/>
          <w:sz w:val="24"/>
          <w:szCs w:val="24"/>
        </w:rPr>
      </w:pPr>
      <w:r w:rsidRPr="008B1537">
        <w:rPr>
          <w:rFonts w:ascii="Garamond" w:eastAsia="Cambria" w:hAnsi="Garamond" w:cs="Times New Roman"/>
          <w:b/>
          <w:sz w:val="24"/>
          <w:szCs w:val="24"/>
        </w:rPr>
        <w:t>2-1 Un business plan (projet d'entreprise) (particulier et professionnel)</w:t>
      </w:r>
    </w:p>
    <w:p w:rsidR="00392C8F" w:rsidRPr="008B1537" w:rsidRDefault="00392C8F" w:rsidP="00392C8F">
      <w:pPr>
        <w:spacing w:before="120" w:after="120" w:line="240" w:lineRule="auto"/>
        <w:jc w:val="both"/>
        <w:rPr>
          <w:rFonts w:ascii="Garamond" w:eastAsia="Cambria" w:hAnsi="Garamond" w:cs="Times New Roman"/>
          <w:sz w:val="24"/>
          <w:szCs w:val="24"/>
        </w:rPr>
      </w:pPr>
      <w:r w:rsidRPr="008B1537">
        <w:rPr>
          <w:rFonts w:ascii="Garamond" w:eastAsia="Cambria" w:hAnsi="Garamond" w:cs="Times New Roman"/>
          <w:sz w:val="24"/>
          <w:szCs w:val="24"/>
        </w:rPr>
        <w:t>La note du candidat présentera les éléments suivants:</w:t>
      </w:r>
    </w:p>
    <w:p w:rsidR="00392C8F" w:rsidRPr="008B1537" w:rsidRDefault="00392C8F" w:rsidP="00AD7AC0">
      <w:pPr>
        <w:numPr>
          <w:ilvl w:val="0"/>
          <w:numId w:val="9"/>
        </w:numPr>
        <w:spacing w:before="120" w:after="120" w:line="240" w:lineRule="auto"/>
        <w:ind w:left="284" w:hanging="284"/>
        <w:jc w:val="both"/>
        <w:rPr>
          <w:rFonts w:ascii="Garamond" w:eastAsia="Cambria" w:hAnsi="Garamond" w:cs="Times New Roman"/>
          <w:sz w:val="24"/>
          <w:szCs w:val="24"/>
        </w:rPr>
      </w:pPr>
      <w:r w:rsidRPr="008B1537">
        <w:rPr>
          <w:rFonts w:ascii="Garamond" w:eastAsia="Cambria" w:hAnsi="Garamond" w:cs="Times New Roman"/>
          <w:sz w:val="24"/>
          <w:szCs w:val="24"/>
        </w:rPr>
        <w:t>Une présentation générale du concept, son expérience et sa stratégie commerciale:</w:t>
      </w:r>
    </w:p>
    <w:p w:rsidR="00392C8F" w:rsidRPr="008B1537" w:rsidRDefault="00392C8F" w:rsidP="00AD7AC0">
      <w:pPr>
        <w:numPr>
          <w:ilvl w:val="0"/>
          <w:numId w:val="6"/>
        </w:numPr>
        <w:spacing w:before="120" w:after="120" w:line="240" w:lineRule="auto"/>
        <w:ind w:left="284" w:hanging="284"/>
        <w:jc w:val="both"/>
        <w:rPr>
          <w:rFonts w:ascii="Garamond" w:eastAsia="Cambria" w:hAnsi="Garamond" w:cs="Times New Roman"/>
          <w:sz w:val="24"/>
          <w:szCs w:val="24"/>
        </w:rPr>
      </w:pPr>
      <w:r w:rsidRPr="008B1537">
        <w:rPr>
          <w:rFonts w:ascii="Garamond" w:eastAsia="Cambria" w:hAnsi="Garamond" w:cs="Times New Roman"/>
          <w:sz w:val="24"/>
          <w:szCs w:val="24"/>
        </w:rPr>
        <w:t xml:space="preserve">Une présentation générale du projet comprenant, </w:t>
      </w:r>
    </w:p>
    <w:p w:rsidR="00392C8F" w:rsidRPr="008B1537" w:rsidRDefault="00392C8F" w:rsidP="00AD7AC0">
      <w:pPr>
        <w:numPr>
          <w:ilvl w:val="0"/>
          <w:numId w:val="8"/>
        </w:numPr>
        <w:spacing w:before="120" w:after="120" w:line="240" w:lineRule="auto"/>
        <w:ind w:left="284" w:hanging="284"/>
        <w:jc w:val="both"/>
        <w:rPr>
          <w:rFonts w:ascii="Garamond" w:eastAsia="Cambria" w:hAnsi="Garamond" w:cs="Times New Roman"/>
          <w:sz w:val="24"/>
          <w:szCs w:val="24"/>
        </w:rPr>
      </w:pPr>
      <w:r w:rsidRPr="008B1537">
        <w:rPr>
          <w:rFonts w:ascii="Garamond" w:eastAsia="Cambria" w:hAnsi="Garamond" w:cs="Times New Roman"/>
          <w:sz w:val="24"/>
          <w:szCs w:val="24"/>
        </w:rPr>
        <w:t>Un descriptif détaillé des investissements de l’équipement lié à l'activité</w:t>
      </w:r>
    </w:p>
    <w:p w:rsidR="00392C8F" w:rsidRPr="008B1537" w:rsidRDefault="00392C8F" w:rsidP="00AD7AC0">
      <w:pPr>
        <w:numPr>
          <w:ilvl w:val="0"/>
          <w:numId w:val="8"/>
        </w:numPr>
        <w:spacing w:before="120" w:after="120" w:line="240" w:lineRule="auto"/>
        <w:ind w:left="284" w:hanging="284"/>
        <w:jc w:val="both"/>
        <w:rPr>
          <w:rFonts w:ascii="Garamond" w:eastAsia="Cambria" w:hAnsi="Garamond" w:cs="Times New Roman"/>
          <w:sz w:val="24"/>
          <w:szCs w:val="24"/>
        </w:rPr>
      </w:pPr>
      <w:r w:rsidRPr="008B1537">
        <w:rPr>
          <w:rFonts w:ascii="Garamond" w:eastAsia="Cambria" w:hAnsi="Garamond" w:cs="Times New Roman"/>
          <w:sz w:val="24"/>
          <w:szCs w:val="24"/>
        </w:rPr>
        <w:t xml:space="preserve">La nature du projet (définition du concept). </w:t>
      </w:r>
    </w:p>
    <w:p w:rsidR="00392C8F" w:rsidRPr="008B1537" w:rsidRDefault="00392C8F" w:rsidP="00AD7AC0">
      <w:pPr>
        <w:numPr>
          <w:ilvl w:val="0"/>
          <w:numId w:val="8"/>
        </w:numPr>
        <w:spacing w:before="120" w:after="120" w:line="240" w:lineRule="auto"/>
        <w:ind w:left="284" w:hanging="284"/>
        <w:jc w:val="both"/>
        <w:rPr>
          <w:rFonts w:ascii="Garamond" w:eastAsia="Cambria" w:hAnsi="Garamond" w:cs="Times New Roman"/>
          <w:sz w:val="24"/>
          <w:szCs w:val="24"/>
        </w:rPr>
      </w:pPr>
      <w:r w:rsidRPr="008B1537">
        <w:rPr>
          <w:rFonts w:ascii="Garamond" w:eastAsia="Cambria" w:hAnsi="Garamond" w:cs="Times New Roman"/>
          <w:sz w:val="24"/>
          <w:szCs w:val="24"/>
        </w:rPr>
        <w:t>Les références du candidat:</w:t>
      </w:r>
    </w:p>
    <w:p w:rsidR="00392C8F" w:rsidRPr="008B1537" w:rsidRDefault="00392C8F" w:rsidP="00392C8F">
      <w:pPr>
        <w:spacing w:before="120" w:after="120" w:line="240" w:lineRule="auto"/>
        <w:jc w:val="both"/>
        <w:rPr>
          <w:rFonts w:ascii="Garamond" w:eastAsia="Cambria" w:hAnsi="Garamond" w:cs="Times New Roman"/>
          <w:sz w:val="24"/>
          <w:szCs w:val="24"/>
        </w:rPr>
      </w:pPr>
      <w:r w:rsidRPr="008B1537">
        <w:rPr>
          <w:rFonts w:ascii="Garamond" w:eastAsia="Cambria" w:hAnsi="Garamond" w:cs="Times New Roman"/>
          <w:sz w:val="24"/>
          <w:szCs w:val="24"/>
        </w:rPr>
        <w:t xml:space="preserve">Le candidat présentera dans une note ses références propres ainsi qu'un curriculum vitae mettant en lumière son expérience professionnelle. </w:t>
      </w:r>
    </w:p>
    <w:p w:rsidR="00392C8F" w:rsidRPr="008B1537" w:rsidRDefault="00392C8F" w:rsidP="00392C8F">
      <w:pPr>
        <w:spacing w:before="120" w:after="120" w:line="240" w:lineRule="auto"/>
        <w:jc w:val="both"/>
        <w:rPr>
          <w:rFonts w:ascii="Garamond" w:eastAsia="Cambria" w:hAnsi="Garamond" w:cs="Times New Roman"/>
          <w:sz w:val="24"/>
          <w:szCs w:val="24"/>
        </w:rPr>
      </w:pPr>
      <w:r w:rsidRPr="008B1537">
        <w:rPr>
          <w:rFonts w:ascii="Garamond" w:eastAsia="Cambria" w:hAnsi="Garamond" w:cs="Times New Roman"/>
          <w:sz w:val="24"/>
          <w:szCs w:val="24"/>
        </w:rPr>
        <w:t>Proposition d'aménagement :</w:t>
      </w:r>
    </w:p>
    <w:p w:rsidR="00392C8F" w:rsidRPr="008B1537" w:rsidRDefault="00392C8F" w:rsidP="00AD7AC0">
      <w:pPr>
        <w:numPr>
          <w:ilvl w:val="0"/>
          <w:numId w:val="6"/>
        </w:numPr>
        <w:spacing w:before="120" w:after="120" w:line="240" w:lineRule="auto"/>
        <w:ind w:left="284" w:hanging="284"/>
        <w:jc w:val="both"/>
        <w:rPr>
          <w:rFonts w:ascii="Garamond" w:eastAsia="Cambria" w:hAnsi="Garamond" w:cs="Times New Roman"/>
          <w:sz w:val="24"/>
          <w:szCs w:val="24"/>
        </w:rPr>
      </w:pPr>
      <w:r w:rsidRPr="008B1537">
        <w:rPr>
          <w:rFonts w:ascii="Garamond" w:eastAsia="Cambria" w:hAnsi="Garamond" w:cs="Times New Roman"/>
          <w:sz w:val="24"/>
          <w:szCs w:val="24"/>
        </w:rPr>
        <w:t>L’Exploitant ne pourra faire aucun aménagement qui touche aux fa</w:t>
      </w:r>
      <w:r w:rsidR="00612D2B" w:rsidRPr="008B1537">
        <w:rPr>
          <w:rFonts w:ascii="Garamond" w:eastAsia="Cambria" w:hAnsi="Garamond" w:cs="Times New Roman"/>
          <w:sz w:val="24"/>
          <w:szCs w:val="24"/>
        </w:rPr>
        <w:t>ç</w:t>
      </w:r>
      <w:r w:rsidRPr="008B1537">
        <w:rPr>
          <w:rFonts w:ascii="Garamond" w:eastAsia="Cambria" w:hAnsi="Garamond" w:cs="Times New Roman"/>
          <w:sz w:val="24"/>
          <w:szCs w:val="24"/>
        </w:rPr>
        <w:t xml:space="preserve">ades extérieures </w:t>
      </w:r>
    </w:p>
    <w:p w:rsidR="00392C8F" w:rsidRPr="008B1537" w:rsidRDefault="00392C8F" w:rsidP="00AD7AC0">
      <w:pPr>
        <w:numPr>
          <w:ilvl w:val="0"/>
          <w:numId w:val="6"/>
        </w:numPr>
        <w:spacing w:before="120" w:after="120" w:line="240" w:lineRule="auto"/>
        <w:ind w:left="284" w:hanging="284"/>
        <w:jc w:val="both"/>
        <w:rPr>
          <w:rFonts w:ascii="Garamond" w:eastAsia="Cambria" w:hAnsi="Garamond" w:cs="Times New Roman"/>
          <w:sz w:val="24"/>
          <w:szCs w:val="24"/>
        </w:rPr>
      </w:pPr>
      <w:r w:rsidRPr="008B1537">
        <w:rPr>
          <w:rFonts w:ascii="Garamond" w:eastAsia="Cambria" w:hAnsi="Garamond" w:cs="Times New Roman"/>
          <w:sz w:val="24"/>
          <w:szCs w:val="24"/>
        </w:rPr>
        <w:t>L’Exploitant prendra à sa charge l’installation des sanitaires</w:t>
      </w:r>
    </w:p>
    <w:p w:rsidR="00392C8F" w:rsidRPr="008B1537" w:rsidRDefault="00392C8F" w:rsidP="00AD7AC0">
      <w:pPr>
        <w:numPr>
          <w:ilvl w:val="0"/>
          <w:numId w:val="6"/>
        </w:numPr>
        <w:spacing w:before="120" w:after="120" w:line="240" w:lineRule="auto"/>
        <w:ind w:left="284" w:hanging="284"/>
        <w:jc w:val="both"/>
        <w:rPr>
          <w:rFonts w:ascii="Garamond" w:eastAsia="Cambria" w:hAnsi="Garamond" w:cs="Times New Roman"/>
          <w:sz w:val="24"/>
          <w:szCs w:val="24"/>
        </w:rPr>
      </w:pPr>
      <w:r w:rsidRPr="008B1537">
        <w:rPr>
          <w:rFonts w:ascii="Garamond" w:eastAsia="Cambria" w:hAnsi="Garamond" w:cs="Times New Roman"/>
          <w:sz w:val="24"/>
          <w:szCs w:val="24"/>
        </w:rPr>
        <w:t>Les travaux concernant les éventuels raccordements à l’eau et l’</w:t>
      </w:r>
      <w:r w:rsidR="00612D2B" w:rsidRPr="008B1537">
        <w:rPr>
          <w:rFonts w:ascii="Garamond" w:eastAsia="Cambria" w:hAnsi="Garamond" w:cs="Times New Roman"/>
          <w:sz w:val="24"/>
          <w:szCs w:val="24"/>
        </w:rPr>
        <w:t>électricité</w:t>
      </w:r>
      <w:r w:rsidRPr="008B1537">
        <w:rPr>
          <w:rFonts w:ascii="Garamond" w:eastAsia="Cambria" w:hAnsi="Garamond" w:cs="Times New Roman"/>
          <w:sz w:val="24"/>
          <w:szCs w:val="24"/>
        </w:rPr>
        <w:t xml:space="preserve"> sont répartis comme suit :</w:t>
      </w:r>
    </w:p>
    <w:p w:rsidR="001516A2" w:rsidRDefault="001516A2" w:rsidP="001516A2">
      <w:pPr>
        <w:spacing w:before="120" w:after="120" w:line="240" w:lineRule="auto"/>
        <w:ind w:left="284"/>
        <w:contextualSpacing/>
        <w:rPr>
          <w:rFonts w:ascii="Garamond" w:eastAsia="Times New Roman" w:hAnsi="Garamond" w:cs="Times New Roman"/>
          <w:b/>
          <w:i/>
          <w:sz w:val="24"/>
          <w:szCs w:val="24"/>
          <w:lang w:eastAsia="fr-FR"/>
        </w:rPr>
      </w:pPr>
    </w:p>
    <w:p w:rsidR="00392C8F" w:rsidRPr="008B1537" w:rsidRDefault="00AD7AC0" w:rsidP="00AD7AC0">
      <w:pPr>
        <w:numPr>
          <w:ilvl w:val="1"/>
          <w:numId w:val="6"/>
        </w:numPr>
        <w:spacing w:before="120" w:after="120" w:line="240" w:lineRule="auto"/>
        <w:ind w:left="284" w:hanging="284"/>
        <w:contextualSpacing/>
        <w:rPr>
          <w:rFonts w:ascii="Garamond" w:eastAsia="Times New Roman" w:hAnsi="Garamond" w:cs="Times New Roman"/>
          <w:b/>
          <w:i/>
          <w:sz w:val="24"/>
          <w:szCs w:val="24"/>
          <w:lang w:eastAsia="fr-FR"/>
        </w:rPr>
      </w:pPr>
      <w:r w:rsidRPr="008B1537">
        <w:rPr>
          <w:rFonts w:ascii="Garamond" w:eastAsia="Times New Roman" w:hAnsi="Garamond" w:cs="Times New Roman"/>
          <w:b/>
          <w:i/>
          <w:sz w:val="24"/>
          <w:szCs w:val="24"/>
          <w:lang w:eastAsia="fr-FR"/>
        </w:rPr>
        <w:t>É</w:t>
      </w:r>
      <w:r w:rsidR="00392C8F" w:rsidRPr="008B1537">
        <w:rPr>
          <w:rFonts w:ascii="Garamond" w:eastAsia="Times New Roman" w:hAnsi="Garamond" w:cs="Times New Roman"/>
          <w:b/>
          <w:i/>
          <w:sz w:val="24"/>
          <w:szCs w:val="24"/>
          <w:lang w:eastAsia="fr-FR"/>
        </w:rPr>
        <w:t>LECTRICIT</w:t>
      </w:r>
      <w:r w:rsidRPr="008B1537">
        <w:rPr>
          <w:rFonts w:ascii="Garamond" w:eastAsia="Times New Roman" w:hAnsi="Garamond" w:cs="Times New Roman"/>
          <w:b/>
          <w:i/>
          <w:sz w:val="24"/>
          <w:szCs w:val="24"/>
          <w:lang w:eastAsia="fr-FR"/>
        </w:rPr>
        <w:t>É</w:t>
      </w:r>
    </w:p>
    <w:p w:rsidR="00392C8F" w:rsidRPr="008B1537" w:rsidRDefault="00392C8F" w:rsidP="00AD7AC0">
      <w:pPr>
        <w:pStyle w:val="Paragraphedeliste"/>
        <w:numPr>
          <w:ilvl w:val="2"/>
          <w:numId w:val="13"/>
        </w:numPr>
        <w:spacing w:before="120" w:after="120" w:line="240" w:lineRule="auto"/>
        <w:ind w:left="426" w:hanging="142"/>
        <w:rPr>
          <w:rFonts w:ascii="Garamond" w:eastAsia="Times New Roman" w:hAnsi="Garamond" w:cs="Times New Roman"/>
          <w:sz w:val="24"/>
          <w:szCs w:val="24"/>
          <w:lang w:eastAsia="fr-FR"/>
        </w:rPr>
      </w:pPr>
      <w:r w:rsidRPr="008B1537">
        <w:rPr>
          <w:rFonts w:ascii="Garamond" w:eastAsia="Times New Roman" w:hAnsi="Garamond" w:cs="Times New Roman"/>
          <w:sz w:val="24"/>
          <w:szCs w:val="24"/>
          <w:lang w:eastAsia="fr-FR"/>
        </w:rPr>
        <w:t>Branchement : à la charge de la Ville de Saint-Pierre.</w:t>
      </w:r>
    </w:p>
    <w:p w:rsidR="00392C8F" w:rsidRPr="008B1537" w:rsidRDefault="00392C8F" w:rsidP="00AD7AC0">
      <w:pPr>
        <w:pStyle w:val="Paragraphedeliste"/>
        <w:numPr>
          <w:ilvl w:val="2"/>
          <w:numId w:val="13"/>
        </w:numPr>
        <w:tabs>
          <w:tab w:val="left" w:pos="426"/>
        </w:tabs>
        <w:spacing w:before="120" w:after="120" w:line="240" w:lineRule="auto"/>
        <w:ind w:left="0" w:firstLine="284"/>
        <w:rPr>
          <w:rFonts w:ascii="Garamond" w:eastAsia="Times New Roman" w:hAnsi="Garamond" w:cs="Times New Roman"/>
          <w:sz w:val="24"/>
          <w:szCs w:val="24"/>
          <w:lang w:eastAsia="fr-FR"/>
        </w:rPr>
      </w:pPr>
      <w:proofErr w:type="spellStart"/>
      <w:r w:rsidRPr="008B1537">
        <w:rPr>
          <w:rFonts w:ascii="Garamond" w:eastAsia="Times New Roman" w:hAnsi="Garamond" w:cs="Times New Roman"/>
          <w:sz w:val="24"/>
          <w:szCs w:val="24"/>
          <w:lang w:eastAsia="fr-FR"/>
        </w:rPr>
        <w:t>I</w:t>
      </w:r>
      <w:r w:rsidR="00C02114" w:rsidRPr="008B1537">
        <w:rPr>
          <w:rFonts w:ascii="Garamond" w:eastAsia="Times New Roman" w:hAnsi="Garamond" w:cs="Times New Roman"/>
          <w:sz w:val="24"/>
          <w:szCs w:val="24"/>
          <w:lang w:eastAsia="fr-FR"/>
        </w:rPr>
        <w:t>’</w:t>
      </w:r>
      <w:r w:rsidRPr="008B1537">
        <w:rPr>
          <w:rFonts w:ascii="Garamond" w:eastAsia="Times New Roman" w:hAnsi="Garamond" w:cs="Times New Roman"/>
          <w:sz w:val="24"/>
          <w:szCs w:val="24"/>
          <w:lang w:eastAsia="fr-FR"/>
        </w:rPr>
        <w:t>installation</w:t>
      </w:r>
      <w:proofErr w:type="spellEnd"/>
      <w:r w:rsidRPr="008B1537">
        <w:rPr>
          <w:rFonts w:ascii="Garamond" w:eastAsia="Times New Roman" w:hAnsi="Garamond" w:cs="Times New Roman"/>
          <w:sz w:val="24"/>
          <w:szCs w:val="24"/>
          <w:lang w:eastAsia="fr-FR"/>
        </w:rPr>
        <w:t xml:space="preserve"> électrique réalisée dans les normes par un électricien agréé avec délivrance du CONSUEL ainsi que la création de l'abonnement électrique : à la charge du locataire.</w:t>
      </w:r>
      <w:r w:rsidRPr="008B1537">
        <w:rPr>
          <w:rFonts w:ascii="Garamond" w:eastAsia="Times New Roman" w:hAnsi="Garamond" w:cs="Times New Roman"/>
          <w:color w:val="000000"/>
          <w:sz w:val="24"/>
          <w:szCs w:val="24"/>
          <w:lang w:eastAsia="fr-FR"/>
        </w:rPr>
        <w:t xml:space="preserve"> (Puissance disponible : triphasé, 36 </w:t>
      </w:r>
      <w:proofErr w:type="spellStart"/>
      <w:r w:rsidRPr="008B1537">
        <w:rPr>
          <w:rFonts w:ascii="Garamond" w:eastAsia="Times New Roman" w:hAnsi="Garamond" w:cs="Times New Roman"/>
          <w:color w:val="000000"/>
          <w:sz w:val="24"/>
          <w:szCs w:val="24"/>
          <w:lang w:eastAsia="fr-FR"/>
        </w:rPr>
        <w:t>kVA</w:t>
      </w:r>
      <w:proofErr w:type="spellEnd"/>
      <w:r w:rsidRPr="008B1537">
        <w:rPr>
          <w:rFonts w:ascii="Garamond" w:eastAsia="Times New Roman" w:hAnsi="Garamond" w:cs="Times New Roman"/>
          <w:color w:val="000000"/>
          <w:sz w:val="24"/>
          <w:szCs w:val="24"/>
          <w:lang w:eastAsia="fr-FR"/>
        </w:rPr>
        <w:t>.)</w:t>
      </w:r>
    </w:p>
    <w:p w:rsidR="00392C8F" w:rsidRPr="008B1537" w:rsidRDefault="00392C8F" w:rsidP="00AD7AC0">
      <w:pPr>
        <w:numPr>
          <w:ilvl w:val="1"/>
          <w:numId w:val="6"/>
        </w:numPr>
        <w:spacing w:before="120" w:after="120" w:line="240" w:lineRule="auto"/>
        <w:ind w:left="284" w:hanging="284"/>
        <w:contextualSpacing/>
        <w:rPr>
          <w:rFonts w:ascii="Garamond" w:eastAsia="Times New Roman" w:hAnsi="Garamond" w:cs="Times New Roman"/>
          <w:b/>
          <w:i/>
          <w:sz w:val="24"/>
          <w:szCs w:val="24"/>
          <w:lang w:eastAsia="fr-FR"/>
        </w:rPr>
      </w:pPr>
      <w:r w:rsidRPr="008B1537">
        <w:rPr>
          <w:rFonts w:ascii="Garamond" w:eastAsia="Times New Roman" w:hAnsi="Garamond" w:cs="Times New Roman"/>
          <w:b/>
          <w:i/>
          <w:sz w:val="24"/>
          <w:szCs w:val="24"/>
          <w:lang w:eastAsia="fr-FR"/>
        </w:rPr>
        <w:t>EAU</w:t>
      </w:r>
    </w:p>
    <w:p w:rsidR="00392C8F" w:rsidRPr="008B1537" w:rsidRDefault="00392C8F" w:rsidP="00A83062">
      <w:pPr>
        <w:pStyle w:val="Paragraphedeliste"/>
        <w:numPr>
          <w:ilvl w:val="2"/>
          <w:numId w:val="14"/>
        </w:numPr>
        <w:spacing w:before="120" w:after="120" w:line="240" w:lineRule="auto"/>
        <w:ind w:left="426" w:hanging="142"/>
        <w:rPr>
          <w:rFonts w:ascii="Garamond" w:eastAsia="Times New Roman" w:hAnsi="Garamond" w:cs="Times New Roman"/>
          <w:sz w:val="24"/>
          <w:szCs w:val="24"/>
          <w:lang w:eastAsia="fr-FR"/>
        </w:rPr>
      </w:pPr>
      <w:r w:rsidRPr="008B1537">
        <w:rPr>
          <w:rFonts w:ascii="Garamond" w:eastAsia="Times New Roman" w:hAnsi="Garamond" w:cs="Times New Roman"/>
          <w:color w:val="000000"/>
          <w:sz w:val="24"/>
          <w:szCs w:val="24"/>
          <w:lang w:eastAsia="fr-FR"/>
        </w:rPr>
        <w:t>Coffret compteur mural + compteur d'eau : à la charge de la Ville de Saint-Pierre.</w:t>
      </w:r>
    </w:p>
    <w:p w:rsidR="00392C8F" w:rsidRPr="008B1537" w:rsidRDefault="00392C8F" w:rsidP="00A83062">
      <w:pPr>
        <w:pStyle w:val="Paragraphedeliste"/>
        <w:numPr>
          <w:ilvl w:val="2"/>
          <w:numId w:val="15"/>
        </w:numPr>
        <w:spacing w:before="120" w:after="120" w:line="240" w:lineRule="auto"/>
        <w:ind w:left="426" w:hanging="142"/>
        <w:rPr>
          <w:rFonts w:ascii="Garamond" w:eastAsia="Times New Roman" w:hAnsi="Garamond" w:cs="Times New Roman"/>
          <w:sz w:val="24"/>
          <w:szCs w:val="24"/>
          <w:lang w:eastAsia="fr-FR"/>
        </w:rPr>
      </w:pPr>
      <w:r w:rsidRPr="008B1537">
        <w:rPr>
          <w:rFonts w:ascii="Garamond" w:eastAsia="Times New Roman" w:hAnsi="Garamond" w:cs="Times New Roman"/>
          <w:color w:val="000000"/>
          <w:sz w:val="24"/>
          <w:szCs w:val="24"/>
          <w:lang w:eastAsia="fr-FR"/>
        </w:rPr>
        <w:t xml:space="preserve">Demande d'abonnement : à la charge du locataire. (Réseau disponible : PEHD diamètre 25 </w:t>
      </w:r>
      <w:proofErr w:type="spellStart"/>
      <w:r w:rsidRPr="008B1537">
        <w:rPr>
          <w:rFonts w:ascii="Garamond" w:eastAsia="Times New Roman" w:hAnsi="Garamond" w:cs="Times New Roman"/>
          <w:color w:val="000000"/>
          <w:sz w:val="24"/>
          <w:szCs w:val="24"/>
          <w:lang w:eastAsia="fr-FR"/>
        </w:rPr>
        <w:t>mm.</w:t>
      </w:r>
      <w:proofErr w:type="spellEnd"/>
      <w:r w:rsidRPr="008B1537">
        <w:rPr>
          <w:rFonts w:ascii="Garamond" w:eastAsia="Times New Roman" w:hAnsi="Garamond" w:cs="Times New Roman"/>
          <w:color w:val="000000"/>
          <w:sz w:val="24"/>
          <w:szCs w:val="24"/>
          <w:lang w:eastAsia="fr-FR"/>
        </w:rPr>
        <w:t>)</w:t>
      </w:r>
    </w:p>
    <w:p w:rsidR="00392C8F" w:rsidRPr="008B1537" w:rsidRDefault="00392C8F" w:rsidP="00A83062">
      <w:pPr>
        <w:numPr>
          <w:ilvl w:val="0"/>
          <w:numId w:val="6"/>
        </w:numPr>
        <w:tabs>
          <w:tab w:val="left" w:pos="284"/>
        </w:tabs>
        <w:spacing w:before="120" w:after="120" w:line="240" w:lineRule="auto"/>
        <w:ind w:left="0" w:firstLine="0"/>
        <w:jc w:val="both"/>
        <w:rPr>
          <w:rFonts w:ascii="Garamond" w:eastAsia="Cambria" w:hAnsi="Garamond" w:cs="Times New Roman"/>
          <w:sz w:val="24"/>
          <w:szCs w:val="24"/>
        </w:rPr>
      </w:pPr>
      <w:r w:rsidRPr="008B1537">
        <w:rPr>
          <w:rFonts w:ascii="Garamond" w:eastAsia="Cambria" w:hAnsi="Garamond" w:cs="Times New Roman"/>
          <w:sz w:val="24"/>
          <w:szCs w:val="24"/>
        </w:rPr>
        <w:t xml:space="preserve">Un emplacement sur la façade avant du local </w:t>
      </w:r>
      <w:r w:rsidR="00E923A7" w:rsidRPr="008B1537">
        <w:rPr>
          <w:rFonts w:ascii="Garamond" w:eastAsia="Cambria" w:hAnsi="Garamond" w:cs="Times New Roman"/>
          <w:sz w:val="24"/>
          <w:szCs w:val="24"/>
        </w:rPr>
        <w:t>a</w:t>
      </w:r>
      <w:r w:rsidRPr="008B1537">
        <w:rPr>
          <w:rFonts w:ascii="Garamond" w:eastAsia="Cambria" w:hAnsi="Garamond" w:cs="Times New Roman"/>
          <w:sz w:val="24"/>
          <w:szCs w:val="24"/>
        </w:rPr>
        <w:t xml:space="preserve"> été prévu pour l’installation de l’enseigne, il devra être r</w:t>
      </w:r>
      <w:r w:rsidR="00E923A7" w:rsidRPr="008B1537">
        <w:rPr>
          <w:rFonts w:ascii="Garamond" w:eastAsia="Cambria" w:hAnsi="Garamond" w:cs="Times New Roman"/>
          <w:sz w:val="24"/>
          <w:szCs w:val="24"/>
        </w:rPr>
        <w:t>e</w:t>
      </w:r>
      <w:r w:rsidRPr="008B1537">
        <w:rPr>
          <w:rFonts w:ascii="Garamond" w:eastAsia="Cambria" w:hAnsi="Garamond" w:cs="Times New Roman"/>
          <w:sz w:val="24"/>
          <w:szCs w:val="24"/>
        </w:rPr>
        <w:t>specté et faire l’objet d’une déclaration préalable (</w:t>
      </w:r>
      <w:proofErr w:type="spellStart"/>
      <w:r w:rsidRPr="008B1537">
        <w:rPr>
          <w:rFonts w:ascii="Garamond" w:eastAsia="Cambria" w:hAnsi="Garamond" w:cs="Times New Roman"/>
          <w:sz w:val="24"/>
          <w:szCs w:val="24"/>
        </w:rPr>
        <w:t>cerfa</w:t>
      </w:r>
      <w:proofErr w:type="spellEnd"/>
      <w:r w:rsidRPr="008B1537">
        <w:rPr>
          <w:rFonts w:ascii="Garamond" w:eastAsia="Cambria" w:hAnsi="Garamond" w:cs="Times New Roman"/>
          <w:sz w:val="24"/>
          <w:szCs w:val="24"/>
        </w:rPr>
        <w:t xml:space="preserve"> 14798*01) </w:t>
      </w:r>
    </w:p>
    <w:p w:rsidR="00392C8F" w:rsidRPr="008B1537" w:rsidRDefault="00392C8F" w:rsidP="00A83062">
      <w:pPr>
        <w:numPr>
          <w:ilvl w:val="0"/>
          <w:numId w:val="6"/>
        </w:numPr>
        <w:spacing w:before="120" w:after="120" w:line="240" w:lineRule="auto"/>
        <w:ind w:left="284" w:hanging="284"/>
        <w:jc w:val="both"/>
        <w:rPr>
          <w:rFonts w:ascii="Garamond" w:eastAsia="Cambria" w:hAnsi="Garamond" w:cs="Times New Roman"/>
          <w:sz w:val="24"/>
          <w:szCs w:val="24"/>
        </w:rPr>
      </w:pPr>
      <w:r w:rsidRPr="008B1537">
        <w:rPr>
          <w:rFonts w:ascii="Garamond" w:eastAsia="Cambria" w:hAnsi="Garamond" w:cs="Times New Roman"/>
          <w:sz w:val="24"/>
          <w:szCs w:val="24"/>
        </w:rPr>
        <w:t xml:space="preserve"> Aucune modification des sols n’est autorisée.</w:t>
      </w:r>
    </w:p>
    <w:p w:rsidR="00392C8F" w:rsidRPr="008B1537" w:rsidRDefault="00392C8F" w:rsidP="00A83062">
      <w:pPr>
        <w:numPr>
          <w:ilvl w:val="0"/>
          <w:numId w:val="6"/>
        </w:numPr>
        <w:spacing w:before="120" w:after="120" w:line="240" w:lineRule="auto"/>
        <w:ind w:left="284" w:hanging="284"/>
        <w:jc w:val="both"/>
        <w:rPr>
          <w:rFonts w:ascii="Garamond" w:eastAsia="Cambria" w:hAnsi="Garamond" w:cs="Times New Roman"/>
          <w:sz w:val="24"/>
          <w:szCs w:val="24"/>
        </w:rPr>
      </w:pPr>
      <w:r w:rsidRPr="008B1537">
        <w:rPr>
          <w:rFonts w:ascii="Garamond" w:eastAsia="Cambria" w:hAnsi="Garamond" w:cs="Times New Roman"/>
          <w:sz w:val="24"/>
          <w:szCs w:val="24"/>
        </w:rPr>
        <w:t xml:space="preserve">Le plan d’aménagement du local sera soumis à autorisation des services de la ville. </w:t>
      </w:r>
    </w:p>
    <w:p w:rsidR="00392C8F" w:rsidRPr="008B1537" w:rsidRDefault="00392C8F" w:rsidP="00A83062">
      <w:pPr>
        <w:tabs>
          <w:tab w:val="left" w:pos="0"/>
        </w:tabs>
        <w:spacing w:before="120" w:after="120" w:line="240" w:lineRule="auto"/>
        <w:jc w:val="both"/>
        <w:rPr>
          <w:rFonts w:ascii="Garamond" w:eastAsia="Cambria" w:hAnsi="Garamond" w:cs="Times New Roman"/>
          <w:b/>
          <w:sz w:val="24"/>
          <w:szCs w:val="24"/>
          <w:lang w:val="en-US"/>
        </w:rPr>
      </w:pPr>
      <w:r w:rsidRPr="008B1537">
        <w:rPr>
          <w:rFonts w:ascii="Garamond" w:eastAsia="Cambria" w:hAnsi="Garamond" w:cs="Times New Roman"/>
          <w:b/>
          <w:sz w:val="24"/>
          <w:szCs w:val="24"/>
          <w:lang w:val="en-US"/>
        </w:rPr>
        <w:t xml:space="preserve">2.2 </w:t>
      </w:r>
      <w:proofErr w:type="spellStart"/>
      <w:r w:rsidRPr="008B1537">
        <w:rPr>
          <w:rFonts w:ascii="Garamond" w:eastAsia="Cambria" w:hAnsi="Garamond" w:cs="Times New Roman"/>
          <w:b/>
          <w:sz w:val="24"/>
          <w:szCs w:val="24"/>
          <w:lang w:val="en-US"/>
        </w:rPr>
        <w:t>Autres</w:t>
      </w:r>
      <w:proofErr w:type="spellEnd"/>
      <w:r w:rsidRPr="008B1537">
        <w:rPr>
          <w:rFonts w:ascii="Garamond" w:eastAsia="Cambria" w:hAnsi="Garamond" w:cs="Times New Roman"/>
          <w:b/>
          <w:sz w:val="24"/>
          <w:szCs w:val="24"/>
          <w:lang w:val="en-US"/>
        </w:rPr>
        <w:t xml:space="preserve"> </w:t>
      </w:r>
      <w:proofErr w:type="spellStart"/>
      <w:r w:rsidRPr="008B1537">
        <w:rPr>
          <w:rFonts w:ascii="Garamond" w:eastAsia="Cambria" w:hAnsi="Garamond" w:cs="Times New Roman"/>
          <w:b/>
          <w:sz w:val="24"/>
          <w:szCs w:val="24"/>
          <w:lang w:val="en-US"/>
        </w:rPr>
        <w:t>Pièces</w:t>
      </w:r>
      <w:proofErr w:type="spellEnd"/>
    </w:p>
    <w:p w:rsidR="00392C8F" w:rsidRPr="008B1537" w:rsidRDefault="00392C8F" w:rsidP="00A83062">
      <w:pPr>
        <w:spacing w:before="120" w:after="120" w:line="240" w:lineRule="auto"/>
        <w:jc w:val="both"/>
        <w:rPr>
          <w:rFonts w:ascii="Garamond" w:eastAsia="Cambria" w:hAnsi="Garamond" w:cs="Times New Roman"/>
          <w:b/>
          <w:sz w:val="24"/>
          <w:szCs w:val="24"/>
        </w:rPr>
      </w:pPr>
      <w:r w:rsidRPr="008B1537">
        <w:rPr>
          <w:rFonts w:ascii="Garamond" w:eastAsia="Cambria" w:hAnsi="Garamond" w:cs="Times New Roman"/>
          <w:b/>
          <w:sz w:val="24"/>
          <w:szCs w:val="24"/>
        </w:rPr>
        <w:t>Le présent cahier des charges doit être paraphé, daté et signé par le candidat</w:t>
      </w:r>
      <w:r w:rsidR="00A83062" w:rsidRPr="008B1537">
        <w:rPr>
          <w:rFonts w:ascii="Garamond" w:eastAsia="Cambria" w:hAnsi="Garamond" w:cs="Times New Roman"/>
          <w:b/>
          <w:sz w:val="24"/>
          <w:szCs w:val="24"/>
        </w:rPr>
        <w:t xml:space="preserve"> </w:t>
      </w:r>
      <w:r w:rsidRPr="008B1537">
        <w:rPr>
          <w:rFonts w:ascii="Garamond" w:eastAsia="Cambria" w:hAnsi="Garamond" w:cs="Times New Roman"/>
          <w:b/>
          <w:sz w:val="24"/>
          <w:szCs w:val="24"/>
        </w:rPr>
        <w:t>;</w:t>
      </w:r>
    </w:p>
    <w:p w:rsidR="00392C8F" w:rsidRPr="008B1537" w:rsidRDefault="00392C8F" w:rsidP="00392C8F">
      <w:pPr>
        <w:spacing w:before="120" w:after="120" w:line="240" w:lineRule="auto"/>
        <w:jc w:val="both"/>
        <w:rPr>
          <w:rFonts w:ascii="Garamond" w:eastAsia="Cambria" w:hAnsi="Garamond" w:cs="Times New Roman"/>
          <w:sz w:val="24"/>
          <w:szCs w:val="24"/>
        </w:rPr>
      </w:pPr>
      <w:r w:rsidRPr="008B1537">
        <w:rPr>
          <w:rFonts w:ascii="Garamond" w:eastAsia="Cambria" w:hAnsi="Garamond" w:cs="Times New Roman"/>
          <w:sz w:val="24"/>
          <w:szCs w:val="24"/>
        </w:rPr>
        <w:t xml:space="preserve"> Tous les documents constituant, accompagnant ou cités à l'appui du dossier de candidature devront être rédigés en français.</w:t>
      </w:r>
    </w:p>
    <w:p w:rsidR="00392C8F" w:rsidRPr="008B1537" w:rsidRDefault="00392C8F" w:rsidP="00392C8F">
      <w:pPr>
        <w:spacing w:before="120" w:after="120" w:line="240" w:lineRule="auto"/>
        <w:jc w:val="both"/>
        <w:rPr>
          <w:rFonts w:ascii="Garamond" w:eastAsia="Cambria" w:hAnsi="Garamond" w:cs="Times New Roman"/>
          <w:sz w:val="24"/>
          <w:szCs w:val="24"/>
        </w:rPr>
      </w:pPr>
      <w:r w:rsidRPr="008B1537">
        <w:rPr>
          <w:rFonts w:ascii="Garamond" w:eastAsia="Cambria" w:hAnsi="Garamond" w:cs="Times New Roman"/>
          <w:sz w:val="24"/>
          <w:szCs w:val="24"/>
        </w:rPr>
        <w:t>Si le candidat est un professionnel, il est rappelé que le ou les signataires doivent être habilités à engager la société.</w:t>
      </w:r>
    </w:p>
    <w:p w:rsidR="00392C8F" w:rsidRPr="008B1537" w:rsidRDefault="00392C8F" w:rsidP="009C6F51">
      <w:pPr>
        <w:spacing w:before="120" w:after="120" w:line="240" w:lineRule="auto"/>
        <w:jc w:val="center"/>
        <w:rPr>
          <w:rFonts w:ascii="Garamond" w:eastAsia="Cambria" w:hAnsi="Garamond" w:cs="Times New Roman"/>
          <w:b/>
          <w:sz w:val="24"/>
          <w:szCs w:val="24"/>
        </w:rPr>
      </w:pPr>
      <w:r w:rsidRPr="008B1537">
        <w:rPr>
          <w:rFonts w:ascii="Garamond" w:eastAsia="Cambria" w:hAnsi="Garamond" w:cs="Times New Roman"/>
          <w:b/>
          <w:sz w:val="24"/>
          <w:szCs w:val="24"/>
        </w:rPr>
        <w:t>ARTICLE 3 — JUGEMENT DES CANDIDATURES</w:t>
      </w:r>
    </w:p>
    <w:p w:rsidR="00392C8F" w:rsidRPr="008B1537" w:rsidRDefault="00392C8F" w:rsidP="00392C8F">
      <w:pPr>
        <w:spacing w:before="120" w:after="120" w:line="240" w:lineRule="auto"/>
        <w:jc w:val="both"/>
        <w:rPr>
          <w:rFonts w:ascii="Garamond" w:eastAsia="Cambria" w:hAnsi="Garamond" w:cs="Times New Roman"/>
          <w:sz w:val="24"/>
          <w:szCs w:val="24"/>
        </w:rPr>
      </w:pPr>
      <w:r w:rsidRPr="008B1537">
        <w:rPr>
          <w:rFonts w:ascii="Garamond" w:eastAsia="Cambria" w:hAnsi="Garamond" w:cs="Times New Roman"/>
          <w:sz w:val="24"/>
          <w:szCs w:val="24"/>
        </w:rPr>
        <w:t>Les candidatures seront appréciées sur la base de l'ensemble des pièces demandées à l’article 2 du règlement de la procédure d'appel à projets.</w:t>
      </w:r>
    </w:p>
    <w:p w:rsidR="00392C8F" w:rsidRPr="008B1537" w:rsidRDefault="00392C8F" w:rsidP="00392C8F">
      <w:pPr>
        <w:spacing w:before="120" w:after="120" w:line="240" w:lineRule="auto"/>
        <w:jc w:val="both"/>
        <w:rPr>
          <w:rFonts w:ascii="Garamond" w:eastAsia="Cambria" w:hAnsi="Garamond" w:cs="Times New Roman"/>
          <w:sz w:val="24"/>
          <w:szCs w:val="24"/>
        </w:rPr>
      </w:pPr>
      <w:r w:rsidRPr="008B1537">
        <w:rPr>
          <w:rFonts w:ascii="Garamond" w:eastAsia="Cambria" w:hAnsi="Garamond" w:cs="Times New Roman"/>
          <w:sz w:val="24"/>
          <w:szCs w:val="24"/>
        </w:rPr>
        <w:t>Les critères de choix seront les suivants:</w:t>
      </w:r>
    </w:p>
    <w:p w:rsidR="00392C8F" w:rsidRPr="008B1537" w:rsidRDefault="00392C8F" w:rsidP="006704DF">
      <w:pPr>
        <w:numPr>
          <w:ilvl w:val="0"/>
          <w:numId w:val="6"/>
        </w:numPr>
        <w:tabs>
          <w:tab w:val="left" w:pos="284"/>
        </w:tabs>
        <w:spacing w:before="120" w:after="120" w:line="240" w:lineRule="auto"/>
        <w:ind w:left="0" w:firstLine="0"/>
        <w:jc w:val="both"/>
        <w:rPr>
          <w:rFonts w:ascii="Garamond" w:eastAsia="Cambria" w:hAnsi="Garamond" w:cs="Times New Roman"/>
          <w:sz w:val="24"/>
          <w:szCs w:val="24"/>
        </w:rPr>
      </w:pPr>
      <w:r w:rsidRPr="008B1537">
        <w:rPr>
          <w:rFonts w:ascii="Garamond" w:eastAsia="Cambria" w:hAnsi="Garamond" w:cs="Times New Roman"/>
          <w:sz w:val="24"/>
          <w:szCs w:val="24"/>
        </w:rPr>
        <w:t xml:space="preserve">Expérience professionnelle et références du candidat qui seront appréciés en fonction du curriculum vitae du Candidat, de son équipe </w:t>
      </w:r>
    </w:p>
    <w:p w:rsidR="00392C8F" w:rsidRPr="008B1537" w:rsidRDefault="00392C8F" w:rsidP="006704DF">
      <w:pPr>
        <w:numPr>
          <w:ilvl w:val="0"/>
          <w:numId w:val="6"/>
        </w:numPr>
        <w:spacing w:before="120" w:after="120" w:line="240" w:lineRule="auto"/>
        <w:ind w:left="284" w:hanging="284"/>
        <w:jc w:val="both"/>
        <w:rPr>
          <w:rFonts w:ascii="Garamond" w:eastAsia="Cambria" w:hAnsi="Garamond" w:cs="Times New Roman"/>
          <w:sz w:val="24"/>
          <w:szCs w:val="24"/>
          <w:lang w:val="en-US"/>
        </w:rPr>
      </w:pPr>
      <w:proofErr w:type="spellStart"/>
      <w:r w:rsidRPr="008B1537">
        <w:rPr>
          <w:rFonts w:ascii="Garamond" w:eastAsia="Cambria" w:hAnsi="Garamond" w:cs="Times New Roman"/>
          <w:sz w:val="24"/>
          <w:szCs w:val="24"/>
          <w:lang w:val="en-US"/>
        </w:rPr>
        <w:t>Capacité</w:t>
      </w:r>
      <w:proofErr w:type="spellEnd"/>
      <w:r w:rsidRPr="008B1537">
        <w:rPr>
          <w:rFonts w:ascii="Garamond" w:eastAsia="Cambria" w:hAnsi="Garamond" w:cs="Times New Roman"/>
          <w:sz w:val="24"/>
          <w:szCs w:val="24"/>
          <w:lang w:val="en-US"/>
        </w:rPr>
        <w:t xml:space="preserve"> </w:t>
      </w:r>
      <w:proofErr w:type="spellStart"/>
      <w:r w:rsidRPr="008B1537">
        <w:rPr>
          <w:rFonts w:ascii="Garamond" w:eastAsia="Cambria" w:hAnsi="Garamond" w:cs="Times New Roman"/>
          <w:sz w:val="24"/>
          <w:szCs w:val="24"/>
          <w:lang w:val="en-US"/>
        </w:rPr>
        <w:t>financière</w:t>
      </w:r>
      <w:proofErr w:type="spellEnd"/>
      <w:r w:rsidRPr="008B1537">
        <w:rPr>
          <w:rFonts w:ascii="Garamond" w:eastAsia="Cambria" w:hAnsi="Garamond" w:cs="Times New Roman"/>
          <w:sz w:val="24"/>
          <w:szCs w:val="24"/>
          <w:lang w:val="en-US"/>
        </w:rPr>
        <w:t xml:space="preserve"> du </w:t>
      </w:r>
      <w:proofErr w:type="spellStart"/>
      <w:r w:rsidRPr="008B1537">
        <w:rPr>
          <w:rFonts w:ascii="Garamond" w:eastAsia="Cambria" w:hAnsi="Garamond" w:cs="Times New Roman"/>
          <w:sz w:val="24"/>
          <w:szCs w:val="24"/>
          <w:lang w:val="en-US"/>
        </w:rPr>
        <w:t>candidat</w:t>
      </w:r>
      <w:proofErr w:type="spellEnd"/>
      <w:r w:rsidRPr="008B1537">
        <w:rPr>
          <w:rFonts w:ascii="Garamond" w:eastAsia="Cambria" w:hAnsi="Garamond" w:cs="Times New Roman"/>
          <w:sz w:val="24"/>
          <w:szCs w:val="24"/>
          <w:lang w:val="en-US"/>
        </w:rPr>
        <w:t xml:space="preserve"> </w:t>
      </w:r>
    </w:p>
    <w:p w:rsidR="00392C8F" w:rsidRPr="008B1537" w:rsidRDefault="00392C8F" w:rsidP="006704DF">
      <w:pPr>
        <w:numPr>
          <w:ilvl w:val="0"/>
          <w:numId w:val="6"/>
        </w:numPr>
        <w:spacing w:before="180" w:after="180" w:line="240" w:lineRule="auto"/>
        <w:ind w:left="284" w:hanging="284"/>
        <w:jc w:val="both"/>
        <w:rPr>
          <w:rFonts w:ascii="Garamond" w:eastAsia="Cambria" w:hAnsi="Garamond" w:cs="Times New Roman"/>
          <w:sz w:val="24"/>
          <w:szCs w:val="24"/>
          <w:lang w:val="en-US"/>
        </w:rPr>
      </w:pPr>
      <w:proofErr w:type="spellStart"/>
      <w:r w:rsidRPr="008B1537">
        <w:rPr>
          <w:rFonts w:ascii="Garamond" w:eastAsia="Cambria" w:hAnsi="Garamond" w:cs="Times New Roman"/>
          <w:sz w:val="24"/>
          <w:szCs w:val="24"/>
          <w:lang w:val="en-US"/>
        </w:rPr>
        <w:t>Appréciation</w:t>
      </w:r>
      <w:proofErr w:type="spellEnd"/>
      <w:r w:rsidRPr="008B1537">
        <w:rPr>
          <w:rFonts w:ascii="Garamond" w:eastAsia="Cambria" w:hAnsi="Garamond" w:cs="Times New Roman"/>
          <w:sz w:val="24"/>
          <w:szCs w:val="24"/>
          <w:lang w:val="en-US"/>
        </w:rPr>
        <w:t xml:space="preserve"> du </w:t>
      </w:r>
      <w:proofErr w:type="spellStart"/>
      <w:r w:rsidRPr="008B1537">
        <w:rPr>
          <w:rFonts w:ascii="Garamond" w:eastAsia="Cambria" w:hAnsi="Garamond" w:cs="Times New Roman"/>
          <w:sz w:val="24"/>
          <w:szCs w:val="24"/>
          <w:lang w:val="en-US"/>
        </w:rPr>
        <w:t>projet</w:t>
      </w:r>
      <w:proofErr w:type="spellEnd"/>
    </w:p>
    <w:p w:rsidR="00392C8F" w:rsidRPr="008B1537" w:rsidRDefault="00392C8F" w:rsidP="00392C8F">
      <w:pPr>
        <w:spacing w:before="180" w:after="180" w:line="240" w:lineRule="auto"/>
        <w:jc w:val="both"/>
        <w:rPr>
          <w:rFonts w:ascii="Garamond" w:eastAsia="Cambria" w:hAnsi="Garamond" w:cs="Times New Roman"/>
          <w:sz w:val="24"/>
          <w:szCs w:val="24"/>
        </w:rPr>
      </w:pPr>
      <w:r w:rsidRPr="008B1537">
        <w:rPr>
          <w:rFonts w:ascii="Garamond" w:eastAsia="Cambria" w:hAnsi="Garamond" w:cs="Times New Roman"/>
          <w:sz w:val="24"/>
          <w:szCs w:val="24"/>
        </w:rPr>
        <w:t>Sur la base des dossiers, une analyse des candidatures sera effectuée. Les candidatures ne présentant pas les garanties financières, techniques et professionnelles suffisantes ne seront pas admises.</w:t>
      </w:r>
    </w:p>
    <w:p w:rsidR="00392C8F" w:rsidRPr="008B1537" w:rsidRDefault="00392C8F" w:rsidP="00392C8F">
      <w:pPr>
        <w:spacing w:before="120" w:after="120" w:line="240" w:lineRule="auto"/>
        <w:jc w:val="both"/>
        <w:rPr>
          <w:rFonts w:ascii="Garamond" w:eastAsia="Cambria" w:hAnsi="Garamond" w:cs="Times New Roman"/>
          <w:sz w:val="24"/>
          <w:szCs w:val="24"/>
        </w:rPr>
      </w:pPr>
      <w:r w:rsidRPr="008B1537">
        <w:rPr>
          <w:rFonts w:ascii="Garamond" w:eastAsia="Cambria" w:hAnsi="Garamond" w:cs="Times New Roman"/>
          <w:sz w:val="24"/>
          <w:szCs w:val="24"/>
        </w:rPr>
        <w:t>La Ville de Saint-Pierre se réserve la possibilité de mettre en œuvre des entretiens avec le jury (membres de la Commission d'appels à projets de la Ville).</w:t>
      </w:r>
    </w:p>
    <w:p w:rsidR="00392C8F" w:rsidRPr="008B1537" w:rsidRDefault="00392C8F" w:rsidP="0094406A">
      <w:pPr>
        <w:spacing w:before="120" w:after="120" w:line="240" w:lineRule="auto"/>
        <w:jc w:val="center"/>
        <w:rPr>
          <w:rFonts w:ascii="Garamond" w:eastAsia="Cambria" w:hAnsi="Garamond" w:cs="Times New Roman"/>
          <w:b/>
          <w:sz w:val="24"/>
          <w:szCs w:val="24"/>
        </w:rPr>
      </w:pPr>
      <w:r w:rsidRPr="008B1537">
        <w:rPr>
          <w:rFonts w:ascii="Garamond" w:eastAsia="Cambria" w:hAnsi="Garamond" w:cs="Times New Roman"/>
          <w:b/>
          <w:sz w:val="24"/>
          <w:szCs w:val="24"/>
        </w:rPr>
        <w:t>ARTICLE 4 - CONDITIONS D'ENVOI ET DE REMISE DES CANDIDATURES</w:t>
      </w:r>
    </w:p>
    <w:p w:rsidR="00392C8F" w:rsidRPr="008B1537" w:rsidRDefault="00392C8F" w:rsidP="006704DF">
      <w:pPr>
        <w:tabs>
          <w:tab w:val="left" w:pos="0"/>
        </w:tabs>
        <w:spacing w:before="120" w:after="120" w:line="240" w:lineRule="auto"/>
        <w:jc w:val="both"/>
        <w:rPr>
          <w:rFonts w:ascii="Garamond" w:eastAsia="Cambria" w:hAnsi="Garamond" w:cs="Times New Roman"/>
          <w:b/>
          <w:sz w:val="24"/>
          <w:szCs w:val="24"/>
        </w:rPr>
      </w:pPr>
      <w:r w:rsidRPr="008B1537">
        <w:rPr>
          <w:rFonts w:ascii="Garamond" w:eastAsia="Cambria" w:hAnsi="Garamond" w:cs="Times New Roman"/>
          <w:b/>
          <w:sz w:val="24"/>
          <w:szCs w:val="24"/>
        </w:rPr>
        <w:t xml:space="preserve">4.1 - Conditions d’obtention des documents </w:t>
      </w:r>
    </w:p>
    <w:p w:rsidR="00392C8F" w:rsidRPr="008B1537" w:rsidRDefault="00392C8F" w:rsidP="00392C8F">
      <w:pPr>
        <w:spacing w:before="120" w:after="120" w:line="240" w:lineRule="auto"/>
        <w:jc w:val="both"/>
        <w:rPr>
          <w:rFonts w:ascii="Garamond" w:eastAsia="Cambria" w:hAnsi="Garamond" w:cs="Times New Roman"/>
          <w:sz w:val="24"/>
          <w:szCs w:val="24"/>
        </w:rPr>
      </w:pPr>
      <w:r w:rsidRPr="008B1537">
        <w:rPr>
          <w:rFonts w:ascii="Garamond" w:eastAsia="Cambria" w:hAnsi="Garamond" w:cs="Times New Roman"/>
          <w:sz w:val="24"/>
          <w:szCs w:val="24"/>
        </w:rPr>
        <w:t>Un exemplaire du dossier de consultation est remis à chaque candidat à titre gratuit.</w:t>
      </w:r>
    </w:p>
    <w:p w:rsidR="00392C8F" w:rsidRPr="008B1537" w:rsidRDefault="00392C8F" w:rsidP="00392C8F">
      <w:pPr>
        <w:spacing w:before="120" w:after="120" w:line="240" w:lineRule="auto"/>
        <w:jc w:val="both"/>
        <w:rPr>
          <w:rFonts w:ascii="Garamond" w:eastAsia="Cambria" w:hAnsi="Garamond" w:cs="Times New Roman"/>
          <w:sz w:val="24"/>
          <w:szCs w:val="24"/>
        </w:rPr>
      </w:pPr>
      <w:r w:rsidRPr="008B1537">
        <w:rPr>
          <w:rFonts w:ascii="Garamond" w:eastAsia="Cambria" w:hAnsi="Garamond" w:cs="Times New Roman"/>
          <w:sz w:val="24"/>
          <w:szCs w:val="24"/>
        </w:rPr>
        <w:t>Deux possibilités d'obtention du dossier de consultation:</w:t>
      </w:r>
    </w:p>
    <w:p w:rsidR="00392C8F" w:rsidRPr="008B1537" w:rsidRDefault="00392C8F" w:rsidP="009C6F51">
      <w:pPr>
        <w:numPr>
          <w:ilvl w:val="0"/>
          <w:numId w:val="6"/>
        </w:numPr>
        <w:spacing w:before="120" w:after="120" w:line="240" w:lineRule="auto"/>
        <w:ind w:left="284" w:hanging="284"/>
        <w:jc w:val="both"/>
        <w:rPr>
          <w:rFonts w:ascii="Garamond" w:eastAsia="Cambria" w:hAnsi="Garamond" w:cs="Times New Roman"/>
          <w:sz w:val="24"/>
          <w:szCs w:val="24"/>
        </w:rPr>
      </w:pPr>
      <w:r w:rsidRPr="008B1537">
        <w:rPr>
          <w:rFonts w:ascii="Garamond" w:eastAsia="Cambria" w:hAnsi="Garamond" w:cs="Times New Roman"/>
          <w:sz w:val="24"/>
          <w:szCs w:val="24"/>
        </w:rPr>
        <w:t xml:space="preserve">Le dossier est téléchargeable sur le site </w:t>
      </w:r>
      <w:hyperlink r:id="rId12" w:history="1">
        <w:r w:rsidRPr="008B1537">
          <w:rPr>
            <w:rFonts w:ascii="Garamond" w:eastAsia="Cambria" w:hAnsi="Garamond" w:cs="Times New Roman"/>
            <w:color w:val="4F81BD"/>
            <w:sz w:val="24"/>
            <w:szCs w:val="24"/>
          </w:rPr>
          <w:t>https://www.saintpierre.re</w:t>
        </w:r>
      </w:hyperlink>
    </w:p>
    <w:p w:rsidR="00392C8F" w:rsidRPr="008B1537" w:rsidRDefault="00392C8F" w:rsidP="009C6F51">
      <w:pPr>
        <w:numPr>
          <w:ilvl w:val="0"/>
          <w:numId w:val="6"/>
        </w:numPr>
        <w:spacing w:before="120" w:after="120" w:line="240" w:lineRule="auto"/>
        <w:ind w:left="284" w:hanging="284"/>
        <w:jc w:val="both"/>
        <w:rPr>
          <w:rFonts w:ascii="Garamond" w:eastAsia="Cambria" w:hAnsi="Garamond" w:cs="Times New Roman"/>
          <w:sz w:val="24"/>
          <w:szCs w:val="24"/>
        </w:rPr>
      </w:pPr>
      <w:r w:rsidRPr="008B1537">
        <w:rPr>
          <w:rFonts w:ascii="Garamond" w:eastAsia="Cambria" w:hAnsi="Garamond" w:cs="Times New Roman"/>
          <w:sz w:val="24"/>
          <w:szCs w:val="24"/>
        </w:rPr>
        <w:t xml:space="preserve">Le dossier peut être retiré à l’adresse suivante: </w:t>
      </w:r>
    </w:p>
    <w:p w:rsidR="009D419E" w:rsidRPr="008B1537" w:rsidRDefault="009841AB" w:rsidP="009D419E">
      <w:pPr>
        <w:spacing w:after="0" w:line="240" w:lineRule="auto"/>
        <w:jc w:val="center"/>
        <w:rPr>
          <w:rFonts w:ascii="Garamond" w:eastAsia="Cambria" w:hAnsi="Garamond" w:cs="Times New Roman"/>
          <w:sz w:val="24"/>
          <w:szCs w:val="24"/>
        </w:rPr>
      </w:pPr>
      <w:proofErr w:type="gramStart"/>
      <w:r w:rsidRPr="008B1537">
        <w:rPr>
          <w:rFonts w:ascii="Garamond" w:eastAsia="Cambria" w:hAnsi="Garamond" w:cs="Times New Roman"/>
          <w:sz w:val="24"/>
          <w:szCs w:val="24"/>
        </w:rPr>
        <w:t>au</w:t>
      </w:r>
      <w:proofErr w:type="gramEnd"/>
      <w:r w:rsidRPr="008B1537">
        <w:rPr>
          <w:rFonts w:ascii="Garamond" w:eastAsia="Cambria" w:hAnsi="Garamond" w:cs="Times New Roman"/>
          <w:sz w:val="24"/>
          <w:szCs w:val="24"/>
        </w:rPr>
        <w:t xml:space="preserve"> service Occupation du Domaine Public et de la Règlementation / SODPR</w:t>
      </w:r>
    </w:p>
    <w:p w:rsidR="00392C8F" w:rsidRPr="008B1537" w:rsidRDefault="009841AB" w:rsidP="009D419E">
      <w:pPr>
        <w:spacing w:after="0" w:line="240" w:lineRule="auto"/>
        <w:jc w:val="center"/>
        <w:rPr>
          <w:rFonts w:ascii="Garamond" w:eastAsia="Cambria" w:hAnsi="Garamond" w:cs="Times New Roman"/>
          <w:sz w:val="24"/>
          <w:szCs w:val="24"/>
        </w:rPr>
      </w:pPr>
      <w:proofErr w:type="gramStart"/>
      <w:r w:rsidRPr="008B1537">
        <w:rPr>
          <w:rFonts w:ascii="Garamond" w:eastAsia="Cambria" w:hAnsi="Garamond" w:cs="Times New Roman"/>
          <w:sz w:val="24"/>
          <w:szCs w:val="24"/>
        </w:rPr>
        <w:t>situé</w:t>
      </w:r>
      <w:proofErr w:type="gramEnd"/>
      <w:r w:rsidRPr="008B1537">
        <w:rPr>
          <w:rFonts w:ascii="Garamond" w:eastAsia="Cambria" w:hAnsi="Garamond" w:cs="Times New Roman"/>
          <w:sz w:val="24"/>
          <w:szCs w:val="24"/>
        </w:rPr>
        <w:t xml:space="preserve"> </w:t>
      </w:r>
      <w:r w:rsidR="009D419E" w:rsidRPr="008B1537">
        <w:rPr>
          <w:rFonts w:ascii="Garamond" w:eastAsia="Cambria" w:hAnsi="Garamond" w:cs="Times New Roman"/>
          <w:sz w:val="24"/>
          <w:szCs w:val="24"/>
        </w:rPr>
        <w:t>au</w:t>
      </w:r>
      <w:r w:rsidRPr="008B1537">
        <w:rPr>
          <w:rFonts w:ascii="Garamond" w:eastAsia="Cambria" w:hAnsi="Garamond" w:cs="Times New Roman"/>
          <w:sz w:val="24"/>
          <w:szCs w:val="24"/>
        </w:rPr>
        <w:t xml:space="preserve"> n°</w:t>
      </w:r>
      <w:r w:rsidR="009D419E" w:rsidRPr="008B1537">
        <w:rPr>
          <w:rFonts w:ascii="Garamond" w:eastAsia="Cambria" w:hAnsi="Garamond" w:cs="Times New Roman"/>
          <w:sz w:val="24"/>
          <w:szCs w:val="24"/>
        </w:rPr>
        <w:t xml:space="preserve">69 rue des Bons Enfants </w:t>
      </w:r>
      <w:r w:rsidR="005766EB" w:rsidRPr="008B1537">
        <w:rPr>
          <w:rFonts w:ascii="Garamond" w:eastAsia="Cambria" w:hAnsi="Garamond" w:cs="Times New Roman"/>
          <w:sz w:val="24"/>
          <w:szCs w:val="24"/>
        </w:rPr>
        <w:t>974</w:t>
      </w:r>
      <w:r w:rsidRPr="008B1537">
        <w:rPr>
          <w:rFonts w:ascii="Garamond" w:eastAsia="Cambria" w:hAnsi="Garamond" w:cs="Times New Roman"/>
          <w:sz w:val="24"/>
          <w:szCs w:val="24"/>
        </w:rPr>
        <w:t xml:space="preserve">10 </w:t>
      </w:r>
      <w:r w:rsidR="005766EB" w:rsidRPr="008B1537">
        <w:rPr>
          <w:rFonts w:ascii="Garamond" w:eastAsia="Cambria" w:hAnsi="Garamond" w:cs="Times New Roman"/>
          <w:sz w:val="24"/>
          <w:szCs w:val="24"/>
        </w:rPr>
        <w:t xml:space="preserve"> S</w:t>
      </w:r>
      <w:r w:rsidRPr="008B1537">
        <w:rPr>
          <w:rFonts w:ascii="Garamond" w:eastAsia="Cambria" w:hAnsi="Garamond" w:cs="Times New Roman"/>
          <w:sz w:val="24"/>
          <w:szCs w:val="24"/>
        </w:rPr>
        <w:t>AINT PIERRE</w:t>
      </w:r>
    </w:p>
    <w:p w:rsidR="00392C8F" w:rsidRPr="008B1537" w:rsidRDefault="00392C8F" w:rsidP="009C6F51">
      <w:pPr>
        <w:tabs>
          <w:tab w:val="left" w:pos="2835"/>
        </w:tabs>
        <w:spacing w:after="0" w:line="240" w:lineRule="auto"/>
        <w:ind w:left="720"/>
        <w:jc w:val="center"/>
        <w:rPr>
          <w:rFonts w:ascii="Garamond" w:eastAsia="Cambria" w:hAnsi="Garamond" w:cs="Times New Roman"/>
          <w:sz w:val="24"/>
          <w:szCs w:val="24"/>
        </w:rPr>
      </w:pPr>
      <w:r w:rsidRPr="008B1537">
        <w:rPr>
          <w:rFonts w:ascii="Garamond" w:eastAsia="Cambria" w:hAnsi="Garamond" w:cs="Times New Roman"/>
          <w:sz w:val="24"/>
          <w:szCs w:val="24"/>
        </w:rPr>
        <w:t xml:space="preserve">Du </w:t>
      </w:r>
      <w:r w:rsidRPr="008B1537">
        <w:rPr>
          <w:rFonts w:ascii="Garamond" w:eastAsia="Cambria" w:hAnsi="Garamond" w:cs="Times New Roman"/>
          <w:b/>
          <w:sz w:val="24"/>
          <w:szCs w:val="24"/>
        </w:rPr>
        <w:t>lundi au jeudi</w:t>
      </w:r>
      <w:r w:rsidRPr="008B1537">
        <w:rPr>
          <w:rFonts w:ascii="Garamond" w:eastAsia="Cambria" w:hAnsi="Garamond" w:cs="Times New Roman"/>
          <w:sz w:val="24"/>
          <w:szCs w:val="24"/>
        </w:rPr>
        <w:t xml:space="preserve"> (hors jours fériés) : 08</w:t>
      </w:r>
      <w:r w:rsidR="009C6F51" w:rsidRPr="008B1537">
        <w:rPr>
          <w:rFonts w:ascii="Garamond" w:eastAsia="Cambria" w:hAnsi="Garamond" w:cs="Times New Roman"/>
          <w:sz w:val="24"/>
          <w:szCs w:val="24"/>
        </w:rPr>
        <w:t xml:space="preserve"> </w:t>
      </w:r>
      <w:r w:rsidRPr="008B1537">
        <w:rPr>
          <w:rFonts w:ascii="Garamond" w:eastAsia="Cambria" w:hAnsi="Garamond" w:cs="Times New Roman"/>
          <w:sz w:val="24"/>
          <w:szCs w:val="24"/>
        </w:rPr>
        <w:t>h</w:t>
      </w:r>
      <w:r w:rsidR="009C6F51" w:rsidRPr="008B1537">
        <w:rPr>
          <w:rFonts w:ascii="Garamond" w:eastAsia="Cambria" w:hAnsi="Garamond" w:cs="Times New Roman"/>
          <w:sz w:val="24"/>
          <w:szCs w:val="24"/>
        </w:rPr>
        <w:t xml:space="preserve">eures </w:t>
      </w:r>
      <w:r w:rsidRPr="008B1537">
        <w:rPr>
          <w:rFonts w:ascii="Garamond" w:eastAsia="Cambria" w:hAnsi="Garamond" w:cs="Times New Roman"/>
          <w:sz w:val="24"/>
          <w:szCs w:val="24"/>
        </w:rPr>
        <w:t xml:space="preserve"> à 12</w:t>
      </w:r>
      <w:r w:rsidR="009C6F51" w:rsidRPr="008B1537">
        <w:rPr>
          <w:rFonts w:ascii="Garamond" w:eastAsia="Cambria" w:hAnsi="Garamond" w:cs="Times New Roman"/>
          <w:sz w:val="24"/>
          <w:szCs w:val="24"/>
        </w:rPr>
        <w:t xml:space="preserve"> heures </w:t>
      </w:r>
      <w:r w:rsidRPr="008B1537">
        <w:rPr>
          <w:rFonts w:ascii="Garamond" w:eastAsia="Cambria" w:hAnsi="Garamond" w:cs="Times New Roman"/>
          <w:sz w:val="24"/>
          <w:szCs w:val="24"/>
        </w:rPr>
        <w:t xml:space="preserve"> et</w:t>
      </w:r>
      <w:r w:rsidR="009C6F51" w:rsidRPr="008B1537">
        <w:rPr>
          <w:rFonts w:ascii="Garamond" w:eastAsia="Cambria" w:hAnsi="Garamond" w:cs="Times New Roman"/>
          <w:sz w:val="24"/>
          <w:szCs w:val="24"/>
        </w:rPr>
        <w:t xml:space="preserve"> de </w:t>
      </w:r>
      <w:r w:rsidRPr="008B1537">
        <w:rPr>
          <w:rFonts w:ascii="Garamond" w:eastAsia="Cambria" w:hAnsi="Garamond" w:cs="Times New Roman"/>
          <w:sz w:val="24"/>
          <w:szCs w:val="24"/>
        </w:rPr>
        <w:t>13</w:t>
      </w:r>
      <w:r w:rsidR="009C6F51" w:rsidRPr="008B1537">
        <w:rPr>
          <w:rFonts w:ascii="Garamond" w:eastAsia="Cambria" w:hAnsi="Garamond" w:cs="Times New Roman"/>
          <w:sz w:val="24"/>
          <w:szCs w:val="24"/>
        </w:rPr>
        <w:t xml:space="preserve"> heures</w:t>
      </w:r>
      <w:r w:rsidR="009D419E" w:rsidRPr="008B1537">
        <w:rPr>
          <w:rFonts w:ascii="Garamond" w:eastAsia="Cambria" w:hAnsi="Garamond" w:cs="Times New Roman"/>
          <w:sz w:val="24"/>
          <w:szCs w:val="24"/>
        </w:rPr>
        <w:t xml:space="preserve"> 30</w:t>
      </w:r>
      <w:r w:rsidR="009C6F51" w:rsidRPr="008B1537">
        <w:rPr>
          <w:rFonts w:ascii="Garamond" w:eastAsia="Cambria" w:hAnsi="Garamond" w:cs="Times New Roman"/>
          <w:sz w:val="24"/>
          <w:szCs w:val="24"/>
        </w:rPr>
        <w:t xml:space="preserve"> à</w:t>
      </w:r>
      <w:r w:rsidRPr="008B1537">
        <w:rPr>
          <w:rFonts w:ascii="Garamond" w:eastAsia="Cambria" w:hAnsi="Garamond" w:cs="Times New Roman"/>
          <w:sz w:val="24"/>
          <w:szCs w:val="24"/>
        </w:rPr>
        <w:t xml:space="preserve"> 16</w:t>
      </w:r>
      <w:r w:rsidR="001A3D24" w:rsidRPr="008B1537">
        <w:rPr>
          <w:rFonts w:ascii="Garamond" w:eastAsia="Cambria" w:hAnsi="Garamond" w:cs="Times New Roman"/>
          <w:sz w:val="24"/>
          <w:szCs w:val="24"/>
        </w:rPr>
        <w:t xml:space="preserve"> heures.</w:t>
      </w:r>
    </w:p>
    <w:p w:rsidR="00392C8F" w:rsidRDefault="001A3D24" w:rsidP="001A3D24">
      <w:pPr>
        <w:tabs>
          <w:tab w:val="left" w:pos="2835"/>
        </w:tabs>
        <w:spacing w:after="0" w:line="240" w:lineRule="auto"/>
        <w:ind w:left="720"/>
        <w:rPr>
          <w:rFonts w:ascii="Garamond" w:eastAsia="Cambria" w:hAnsi="Garamond" w:cs="Times New Roman"/>
          <w:sz w:val="24"/>
          <w:szCs w:val="24"/>
        </w:rPr>
      </w:pPr>
      <w:r w:rsidRPr="008B1537">
        <w:rPr>
          <w:rFonts w:ascii="Garamond" w:eastAsia="Cambria" w:hAnsi="Garamond" w:cs="Times New Roman"/>
          <w:b/>
          <w:sz w:val="24"/>
          <w:szCs w:val="24"/>
        </w:rPr>
        <w:t xml:space="preserve">                 </w:t>
      </w:r>
      <w:r w:rsidR="00392C8F" w:rsidRPr="008B1537">
        <w:rPr>
          <w:rFonts w:ascii="Garamond" w:eastAsia="Cambria" w:hAnsi="Garamond" w:cs="Times New Roman"/>
          <w:b/>
          <w:sz w:val="24"/>
          <w:szCs w:val="24"/>
        </w:rPr>
        <w:t>Le vendredi</w:t>
      </w:r>
      <w:r w:rsidR="006554AC" w:rsidRPr="008B1537">
        <w:rPr>
          <w:rFonts w:ascii="Garamond" w:eastAsia="Cambria" w:hAnsi="Garamond" w:cs="Times New Roman"/>
          <w:sz w:val="24"/>
          <w:szCs w:val="24"/>
        </w:rPr>
        <w:t xml:space="preserve"> : </w:t>
      </w:r>
      <w:r w:rsidR="00392C8F" w:rsidRPr="008B1537">
        <w:rPr>
          <w:rFonts w:ascii="Garamond" w:eastAsia="Cambria" w:hAnsi="Garamond" w:cs="Times New Roman"/>
          <w:sz w:val="24"/>
          <w:szCs w:val="24"/>
        </w:rPr>
        <w:t>08</w:t>
      </w:r>
      <w:r w:rsidR="009C6F51" w:rsidRPr="008B1537">
        <w:rPr>
          <w:rFonts w:ascii="Garamond" w:eastAsia="Cambria" w:hAnsi="Garamond" w:cs="Times New Roman"/>
          <w:sz w:val="24"/>
          <w:szCs w:val="24"/>
        </w:rPr>
        <w:t xml:space="preserve"> heures</w:t>
      </w:r>
      <w:r w:rsidR="00392C8F" w:rsidRPr="008B1537">
        <w:rPr>
          <w:rFonts w:ascii="Garamond" w:eastAsia="Cambria" w:hAnsi="Garamond" w:cs="Times New Roman"/>
          <w:sz w:val="24"/>
          <w:szCs w:val="24"/>
        </w:rPr>
        <w:t xml:space="preserve"> à 12</w:t>
      </w:r>
      <w:r w:rsidR="009C6F51" w:rsidRPr="008B1537">
        <w:rPr>
          <w:rFonts w:ascii="Garamond" w:eastAsia="Cambria" w:hAnsi="Garamond" w:cs="Times New Roman"/>
          <w:sz w:val="24"/>
          <w:szCs w:val="24"/>
        </w:rPr>
        <w:t xml:space="preserve"> heures</w:t>
      </w:r>
      <w:r w:rsidR="00392C8F" w:rsidRPr="008B1537">
        <w:rPr>
          <w:rFonts w:ascii="Garamond" w:eastAsia="Cambria" w:hAnsi="Garamond" w:cs="Times New Roman"/>
          <w:sz w:val="24"/>
          <w:szCs w:val="24"/>
        </w:rPr>
        <w:t xml:space="preserve"> et </w:t>
      </w:r>
      <w:r w:rsidR="009C6F51" w:rsidRPr="008B1537">
        <w:rPr>
          <w:rFonts w:ascii="Garamond" w:eastAsia="Cambria" w:hAnsi="Garamond" w:cs="Times New Roman"/>
          <w:sz w:val="24"/>
          <w:szCs w:val="24"/>
        </w:rPr>
        <w:t xml:space="preserve">de </w:t>
      </w:r>
      <w:r w:rsidR="00392C8F" w:rsidRPr="008B1537">
        <w:rPr>
          <w:rFonts w:ascii="Garamond" w:eastAsia="Cambria" w:hAnsi="Garamond" w:cs="Times New Roman"/>
          <w:sz w:val="24"/>
          <w:szCs w:val="24"/>
        </w:rPr>
        <w:t>13</w:t>
      </w:r>
      <w:r w:rsidR="009C6F51" w:rsidRPr="008B1537">
        <w:rPr>
          <w:rFonts w:ascii="Garamond" w:eastAsia="Cambria" w:hAnsi="Garamond" w:cs="Times New Roman"/>
          <w:sz w:val="24"/>
          <w:szCs w:val="24"/>
        </w:rPr>
        <w:t xml:space="preserve"> heures</w:t>
      </w:r>
      <w:r w:rsidR="009D419E" w:rsidRPr="008B1537">
        <w:rPr>
          <w:rFonts w:ascii="Garamond" w:eastAsia="Cambria" w:hAnsi="Garamond" w:cs="Times New Roman"/>
          <w:sz w:val="24"/>
          <w:szCs w:val="24"/>
        </w:rPr>
        <w:t xml:space="preserve"> 30</w:t>
      </w:r>
      <w:r w:rsidR="009C6F51" w:rsidRPr="008B1537">
        <w:rPr>
          <w:rFonts w:ascii="Garamond" w:eastAsia="Cambria" w:hAnsi="Garamond" w:cs="Times New Roman"/>
          <w:sz w:val="24"/>
          <w:szCs w:val="24"/>
        </w:rPr>
        <w:t xml:space="preserve"> à 15 heures.</w:t>
      </w:r>
    </w:p>
    <w:p w:rsidR="00A21340" w:rsidRDefault="00A21340" w:rsidP="001A3D24">
      <w:pPr>
        <w:tabs>
          <w:tab w:val="left" w:pos="2835"/>
        </w:tabs>
        <w:spacing w:after="0" w:line="240" w:lineRule="auto"/>
        <w:ind w:left="720"/>
        <w:rPr>
          <w:rFonts w:ascii="Garamond" w:eastAsia="Cambria" w:hAnsi="Garamond" w:cs="Times New Roman"/>
          <w:sz w:val="24"/>
          <w:szCs w:val="24"/>
        </w:rPr>
      </w:pPr>
    </w:p>
    <w:p w:rsidR="00A21340" w:rsidRDefault="00A21340" w:rsidP="001A3D24">
      <w:pPr>
        <w:tabs>
          <w:tab w:val="left" w:pos="2835"/>
        </w:tabs>
        <w:spacing w:after="0" w:line="240" w:lineRule="auto"/>
        <w:ind w:left="720"/>
        <w:rPr>
          <w:rFonts w:ascii="Garamond" w:eastAsia="Cambria" w:hAnsi="Garamond" w:cs="Times New Roman"/>
          <w:sz w:val="24"/>
          <w:szCs w:val="24"/>
        </w:rPr>
      </w:pPr>
    </w:p>
    <w:p w:rsidR="00392C8F" w:rsidRPr="008B1537" w:rsidRDefault="00392C8F" w:rsidP="006554AC">
      <w:pPr>
        <w:spacing w:before="120" w:after="120" w:line="240" w:lineRule="auto"/>
        <w:rPr>
          <w:rFonts w:ascii="Garamond" w:eastAsia="Cambria" w:hAnsi="Garamond" w:cs="Times New Roman"/>
          <w:b/>
          <w:sz w:val="24"/>
          <w:szCs w:val="24"/>
        </w:rPr>
      </w:pPr>
      <w:bookmarkStart w:id="0" w:name="_GoBack"/>
      <w:bookmarkEnd w:id="0"/>
      <w:r w:rsidRPr="008B1537">
        <w:rPr>
          <w:rFonts w:ascii="Garamond" w:eastAsia="Cambria" w:hAnsi="Garamond" w:cs="Times New Roman"/>
          <w:b/>
          <w:sz w:val="24"/>
          <w:szCs w:val="24"/>
        </w:rPr>
        <w:lastRenderedPageBreak/>
        <w:t xml:space="preserve">4.2 - Conditions d’envoi ou de remise des candidatures </w:t>
      </w:r>
    </w:p>
    <w:p w:rsidR="00392C8F" w:rsidRPr="008B1537" w:rsidRDefault="00392C8F" w:rsidP="00392C8F">
      <w:pPr>
        <w:spacing w:before="120" w:after="120" w:line="240" w:lineRule="auto"/>
        <w:jc w:val="both"/>
        <w:rPr>
          <w:rFonts w:ascii="Garamond" w:eastAsia="Cambria" w:hAnsi="Garamond" w:cs="Times New Roman"/>
          <w:b/>
          <w:sz w:val="24"/>
          <w:szCs w:val="24"/>
          <w:u w:val="single"/>
        </w:rPr>
      </w:pPr>
      <w:r w:rsidRPr="008B1537">
        <w:rPr>
          <w:rFonts w:ascii="Garamond" w:eastAsia="Cambria" w:hAnsi="Garamond" w:cs="Times New Roman"/>
          <w:b/>
          <w:sz w:val="24"/>
          <w:szCs w:val="24"/>
          <w:u w:val="single"/>
        </w:rPr>
        <w:t>La remise des candidatures par voie électronique n’est pas autorisée.</w:t>
      </w:r>
    </w:p>
    <w:p w:rsidR="00392C8F" w:rsidRPr="008B1537" w:rsidRDefault="00392C8F" w:rsidP="00392C8F">
      <w:pPr>
        <w:spacing w:before="120" w:after="120" w:line="240" w:lineRule="auto"/>
        <w:jc w:val="both"/>
        <w:rPr>
          <w:rFonts w:ascii="Garamond" w:eastAsia="Cambria" w:hAnsi="Garamond" w:cs="Times New Roman"/>
          <w:b/>
          <w:sz w:val="24"/>
          <w:szCs w:val="24"/>
        </w:rPr>
      </w:pPr>
      <w:r w:rsidRPr="008B1537">
        <w:rPr>
          <w:rFonts w:ascii="Garamond" w:eastAsia="Cambria" w:hAnsi="Garamond" w:cs="Times New Roman"/>
          <w:sz w:val="24"/>
          <w:szCs w:val="24"/>
        </w:rPr>
        <w:t>Les candidatures</w:t>
      </w:r>
      <w:r w:rsidR="00F00E08" w:rsidRPr="008B1537">
        <w:rPr>
          <w:rFonts w:ascii="Garamond" w:eastAsia="Cambria" w:hAnsi="Garamond" w:cs="Times New Roman"/>
          <w:sz w:val="24"/>
          <w:szCs w:val="24"/>
        </w:rPr>
        <w:t xml:space="preserve"> </w:t>
      </w:r>
      <w:r w:rsidRPr="008B1537">
        <w:rPr>
          <w:rFonts w:ascii="Garamond" w:eastAsia="Cambria" w:hAnsi="Garamond" w:cs="Times New Roman"/>
          <w:b/>
          <w:sz w:val="24"/>
          <w:szCs w:val="24"/>
          <w:u w:val="single"/>
        </w:rPr>
        <w:t>sous pli cacheté</w:t>
      </w:r>
      <w:r w:rsidRPr="008B1537">
        <w:rPr>
          <w:rFonts w:ascii="Garamond" w:eastAsia="Cambria" w:hAnsi="Garamond" w:cs="Times New Roman"/>
          <w:sz w:val="24"/>
          <w:szCs w:val="24"/>
        </w:rPr>
        <w:t xml:space="preserve"> et portant la mention </w:t>
      </w:r>
      <w:r w:rsidRPr="008B1537">
        <w:rPr>
          <w:rFonts w:ascii="Garamond" w:eastAsia="Cambria" w:hAnsi="Garamond" w:cs="Times New Roman"/>
          <w:b/>
          <w:sz w:val="24"/>
          <w:szCs w:val="24"/>
        </w:rPr>
        <w:t>« Appel à candidature »</w:t>
      </w:r>
      <w:r w:rsidRPr="008B1537">
        <w:rPr>
          <w:rFonts w:ascii="Garamond" w:eastAsia="Cambria" w:hAnsi="Garamond" w:cs="Times New Roman"/>
          <w:sz w:val="24"/>
          <w:szCs w:val="24"/>
        </w:rPr>
        <w:t xml:space="preserve"> devront être remises contre récépissé ou envoyées par la Poste par pli recommandé avec avis de réception à l'adresse suivante: </w:t>
      </w:r>
      <w:r w:rsidRPr="008B1537">
        <w:rPr>
          <w:rFonts w:ascii="Garamond" w:eastAsia="Cambria" w:hAnsi="Garamond" w:cs="Times New Roman"/>
          <w:b/>
          <w:sz w:val="24"/>
          <w:szCs w:val="24"/>
        </w:rPr>
        <w:t xml:space="preserve">Mairie de Saint-Pierre  </w:t>
      </w:r>
      <w:r w:rsidR="00507444" w:rsidRPr="008B1537">
        <w:rPr>
          <w:rFonts w:ascii="Garamond" w:eastAsia="Cambria" w:hAnsi="Garamond" w:cs="Times New Roman"/>
          <w:b/>
          <w:sz w:val="24"/>
          <w:szCs w:val="24"/>
        </w:rPr>
        <w:t xml:space="preserve">rue </w:t>
      </w:r>
      <w:proofErr w:type="spellStart"/>
      <w:r w:rsidR="00507444" w:rsidRPr="008B1537">
        <w:rPr>
          <w:rFonts w:ascii="Garamond" w:eastAsia="Cambria" w:hAnsi="Garamond" w:cs="Times New Roman"/>
          <w:b/>
          <w:sz w:val="24"/>
          <w:szCs w:val="24"/>
        </w:rPr>
        <w:t>Méziaire</w:t>
      </w:r>
      <w:proofErr w:type="spellEnd"/>
      <w:r w:rsidR="00507444" w:rsidRPr="008B1537">
        <w:rPr>
          <w:rFonts w:ascii="Garamond" w:eastAsia="Cambria" w:hAnsi="Garamond" w:cs="Times New Roman"/>
          <w:b/>
          <w:sz w:val="24"/>
          <w:szCs w:val="24"/>
        </w:rPr>
        <w:t xml:space="preserve"> Guignard </w:t>
      </w:r>
      <w:r w:rsidRPr="008B1537">
        <w:rPr>
          <w:rFonts w:ascii="Garamond" w:eastAsia="Cambria" w:hAnsi="Garamond" w:cs="Times New Roman"/>
          <w:b/>
          <w:sz w:val="24"/>
          <w:szCs w:val="24"/>
        </w:rPr>
        <w:t>B</w:t>
      </w:r>
      <w:r w:rsidR="005766EB" w:rsidRPr="008B1537">
        <w:rPr>
          <w:rFonts w:ascii="Garamond" w:eastAsia="Cambria" w:hAnsi="Garamond" w:cs="Times New Roman"/>
          <w:b/>
          <w:sz w:val="24"/>
          <w:szCs w:val="24"/>
        </w:rPr>
        <w:t>.</w:t>
      </w:r>
      <w:r w:rsidRPr="008B1537">
        <w:rPr>
          <w:rFonts w:ascii="Garamond" w:eastAsia="Cambria" w:hAnsi="Garamond" w:cs="Times New Roman"/>
          <w:b/>
          <w:sz w:val="24"/>
          <w:szCs w:val="24"/>
        </w:rPr>
        <w:t>P</w:t>
      </w:r>
      <w:r w:rsidR="005766EB" w:rsidRPr="008B1537">
        <w:rPr>
          <w:rFonts w:ascii="Garamond" w:eastAsia="Cambria" w:hAnsi="Garamond" w:cs="Times New Roman"/>
          <w:b/>
          <w:sz w:val="24"/>
          <w:szCs w:val="24"/>
        </w:rPr>
        <w:t>.</w:t>
      </w:r>
      <w:r w:rsidRPr="008B1537">
        <w:rPr>
          <w:rFonts w:ascii="Garamond" w:eastAsia="Cambria" w:hAnsi="Garamond" w:cs="Times New Roman"/>
          <w:b/>
          <w:sz w:val="24"/>
          <w:szCs w:val="24"/>
        </w:rPr>
        <w:t xml:space="preserve"> 342 - 97448 Saint Pierre Cedex</w:t>
      </w:r>
      <w:r w:rsidR="009E6693" w:rsidRPr="008B1537">
        <w:rPr>
          <w:rFonts w:ascii="Garamond" w:eastAsia="Cambria" w:hAnsi="Garamond" w:cs="Times New Roman"/>
          <w:b/>
          <w:sz w:val="24"/>
          <w:szCs w:val="24"/>
        </w:rPr>
        <w:t>.</w:t>
      </w:r>
    </w:p>
    <w:p w:rsidR="00392C8F" w:rsidRPr="00392C8F" w:rsidRDefault="00392C8F" w:rsidP="009E6693">
      <w:pPr>
        <w:tabs>
          <w:tab w:val="left" w:pos="0"/>
        </w:tabs>
        <w:spacing w:before="180" w:after="180" w:line="240" w:lineRule="auto"/>
        <w:rPr>
          <w:rFonts w:ascii="Garamond" w:eastAsia="Cambria" w:hAnsi="Garamond" w:cs="Times New Roman"/>
          <w:b/>
        </w:rPr>
      </w:pPr>
      <w:r w:rsidRPr="00392C8F">
        <w:rPr>
          <w:rFonts w:ascii="Garamond" w:eastAsia="Cambria" w:hAnsi="Garamond" w:cs="Times New Roman"/>
          <w:b/>
        </w:rPr>
        <w:t>4.3 - Date limite de remise des candidatures</w:t>
      </w:r>
    </w:p>
    <w:p w:rsidR="00392C8F" w:rsidRDefault="00D728A2" w:rsidP="00392C8F">
      <w:pPr>
        <w:spacing w:before="180" w:after="180" w:line="240" w:lineRule="auto"/>
        <w:jc w:val="center"/>
        <w:rPr>
          <w:rFonts w:ascii="Garamond" w:eastAsia="Cambria" w:hAnsi="Garamond" w:cs="Times New Roman"/>
        </w:rPr>
      </w:pPr>
      <w:proofErr w:type="gramStart"/>
      <w:r>
        <w:rPr>
          <w:rFonts w:ascii="Garamond" w:eastAsia="Cambria" w:hAnsi="Garamond" w:cs="Times New Roman"/>
          <w:b/>
          <w:sz w:val="32"/>
        </w:rPr>
        <w:t>l</w:t>
      </w:r>
      <w:r w:rsidR="00392C8F" w:rsidRPr="00392C8F">
        <w:rPr>
          <w:rFonts w:ascii="Garamond" w:eastAsia="Cambria" w:hAnsi="Garamond" w:cs="Times New Roman"/>
          <w:b/>
          <w:sz w:val="32"/>
        </w:rPr>
        <w:t>e</w:t>
      </w:r>
      <w:proofErr w:type="gramEnd"/>
      <w:r w:rsidR="00392C8F" w:rsidRPr="00392C8F">
        <w:rPr>
          <w:rFonts w:ascii="Garamond" w:eastAsia="Cambria" w:hAnsi="Garamond" w:cs="Times New Roman"/>
          <w:b/>
          <w:sz w:val="32"/>
        </w:rPr>
        <w:t xml:space="preserve"> </w:t>
      </w:r>
      <w:r w:rsidR="00F546BF">
        <w:rPr>
          <w:rFonts w:ascii="Garamond" w:eastAsia="Cambria" w:hAnsi="Garamond" w:cs="Times New Roman"/>
          <w:b/>
          <w:sz w:val="32"/>
        </w:rPr>
        <w:t xml:space="preserve">mercredi </w:t>
      </w:r>
      <w:r>
        <w:rPr>
          <w:rFonts w:ascii="Garamond" w:eastAsia="Cambria" w:hAnsi="Garamond" w:cs="Times New Roman"/>
          <w:b/>
          <w:sz w:val="32"/>
        </w:rPr>
        <w:t>30 août</w:t>
      </w:r>
      <w:r w:rsidR="003E047C">
        <w:rPr>
          <w:rFonts w:ascii="Garamond" w:eastAsia="Cambria" w:hAnsi="Garamond" w:cs="Times New Roman"/>
          <w:b/>
          <w:sz w:val="32"/>
        </w:rPr>
        <w:t xml:space="preserve"> 2023</w:t>
      </w:r>
      <w:r w:rsidR="005E4EA8">
        <w:rPr>
          <w:rFonts w:ascii="Garamond" w:eastAsia="Cambria" w:hAnsi="Garamond" w:cs="Times New Roman"/>
          <w:b/>
          <w:sz w:val="32"/>
        </w:rPr>
        <w:t xml:space="preserve"> à 1</w:t>
      </w:r>
      <w:r w:rsidR="00072D05">
        <w:rPr>
          <w:rFonts w:ascii="Garamond" w:eastAsia="Cambria" w:hAnsi="Garamond" w:cs="Times New Roman"/>
          <w:b/>
          <w:sz w:val="32"/>
        </w:rPr>
        <w:t>6</w:t>
      </w:r>
      <w:r w:rsidR="005E4EA8">
        <w:rPr>
          <w:rFonts w:ascii="Garamond" w:eastAsia="Cambria" w:hAnsi="Garamond" w:cs="Times New Roman"/>
          <w:b/>
          <w:sz w:val="32"/>
        </w:rPr>
        <w:t xml:space="preserve"> heures </w:t>
      </w:r>
      <w:r w:rsidR="00392C8F" w:rsidRPr="00392C8F">
        <w:rPr>
          <w:rFonts w:ascii="Garamond" w:eastAsia="Cambria" w:hAnsi="Garamond" w:cs="Times New Roman"/>
        </w:rPr>
        <w:t xml:space="preserve">(Heure locale - </w:t>
      </w:r>
      <w:proofErr w:type="spellStart"/>
      <w:r w:rsidR="00392C8F" w:rsidRPr="00392C8F">
        <w:rPr>
          <w:rFonts w:ascii="Garamond" w:eastAsia="Cambria" w:hAnsi="Garamond" w:cs="Times New Roman"/>
        </w:rPr>
        <w:t>lle</w:t>
      </w:r>
      <w:proofErr w:type="spellEnd"/>
      <w:r w:rsidR="00392C8F" w:rsidRPr="00392C8F">
        <w:rPr>
          <w:rFonts w:ascii="Garamond" w:eastAsia="Cambria" w:hAnsi="Garamond" w:cs="Times New Roman"/>
        </w:rPr>
        <w:t xml:space="preserve"> de la Réunion).</w:t>
      </w:r>
    </w:p>
    <w:p w:rsidR="00392C8F" w:rsidRPr="009E6693" w:rsidRDefault="00392C8F" w:rsidP="009E6693">
      <w:pPr>
        <w:spacing w:before="180" w:after="180" w:line="240" w:lineRule="auto"/>
        <w:jc w:val="center"/>
        <w:rPr>
          <w:rFonts w:ascii="Garamond" w:eastAsia="Cambria" w:hAnsi="Garamond" w:cs="Times New Roman"/>
          <w:b/>
        </w:rPr>
      </w:pPr>
      <w:r w:rsidRPr="009E6693">
        <w:rPr>
          <w:rFonts w:ascii="Garamond" w:eastAsia="Cambria" w:hAnsi="Garamond" w:cs="Times New Roman"/>
          <w:b/>
        </w:rPr>
        <w:t>ARTICLE 5 — RENSEIGNEMENTS COMPL</w:t>
      </w:r>
      <w:r w:rsidR="00E83BA1" w:rsidRPr="009E6693">
        <w:rPr>
          <w:rFonts w:ascii="Garamond" w:eastAsia="Cambria" w:hAnsi="Garamond" w:cs="Times New Roman"/>
          <w:b/>
        </w:rPr>
        <w:t>É</w:t>
      </w:r>
      <w:r w:rsidRPr="009E6693">
        <w:rPr>
          <w:rFonts w:ascii="Garamond" w:eastAsia="Cambria" w:hAnsi="Garamond" w:cs="Times New Roman"/>
          <w:b/>
        </w:rPr>
        <w:t>MENTAIRES</w:t>
      </w:r>
    </w:p>
    <w:p w:rsidR="00392C8F" w:rsidRPr="00392C8F" w:rsidRDefault="00392C8F" w:rsidP="009E6693">
      <w:pPr>
        <w:spacing w:before="180" w:after="180" w:line="240" w:lineRule="auto"/>
        <w:jc w:val="both"/>
        <w:rPr>
          <w:rFonts w:ascii="Garamond" w:eastAsia="Cambria" w:hAnsi="Garamond" w:cs="Times New Roman"/>
        </w:rPr>
      </w:pPr>
      <w:r w:rsidRPr="00392C8F">
        <w:rPr>
          <w:rFonts w:ascii="Garamond" w:eastAsia="Cambria" w:hAnsi="Garamond" w:cs="Times New Roman"/>
        </w:rPr>
        <w:t xml:space="preserve">Pour obtenir tous les renseignements complémentaires qui leur seraient nécessaires au cours de leur étude, les candidats devront faire parvenir au plus tard </w:t>
      </w:r>
      <w:r w:rsidR="009E6693" w:rsidRPr="009E6693">
        <w:rPr>
          <w:rFonts w:ascii="Garamond" w:eastAsia="Cambria" w:hAnsi="Garamond" w:cs="Times New Roman"/>
          <w:b/>
        </w:rPr>
        <w:t>CINQ (</w:t>
      </w:r>
      <w:r w:rsidRPr="009E6693">
        <w:rPr>
          <w:rFonts w:ascii="Garamond" w:eastAsia="Cambria" w:hAnsi="Garamond" w:cs="Times New Roman"/>
          <w:b/>
        </w:rPr>
        <w:t>5</w:t>
      </w:r>
      <w:r w:rsidR="009E6693" w:rsidRPr="009E6693">
        <w:rPr>
          <w:rFonts w:ascii="Garamond" w:eastAsia="Cambria" w:hAnsi="Garamond" w:cs="Times New Roman"/>
          <w:b/>
        </w:rPr>
        <w:t>)</w:t>
      </w:r>
      <w:r w:rsidRPr="00392C8F">
        <w:rPr>
          <w:rFonts w:ascii="Garamond" w:eastAsia="Cambria" w:hAnsi="Garamond" w:cs="Times New Roman"/>
        </w:rPr>
        <w:t xml:space="preserve"> </w:t>
      </w:r>
      <w:r w:rsidRPr="009E6693">
        <w:rPr>
          <w:rFonts w:ascii="Garamond" w:eastAsia="Cambria" w:hAnsi="Garamond" w:cs="Times New Roman"/>
          <w:b/>
        </w:rPr>
        <w:t xml:space="preserve">jours </w:t>
      </w:r>
      <w:r w:rsidRPr="00392C8F">
        <w:rPr>
          <w:rFonts w:ascii="Garamond" w:eastAsia="Cambria" w:hAnsi="Garamond" w:cs="Times New Roman"/>
        </w:rPr>
        <w:t xml:space="preserve">avant la date limite de remise des candidatures une demande par voie électronique à </w:t>
      </w:r>
      <w:r w:rsidR="00F00E08">
        <w:rPr>
          <w:rFonts w:ascii="Garamond" w:eastAsia="Cambria" w:hAnsi="Garamond" w:cs="Times New Roman"/>
        </w:rPr>
        <w:t xml:space="preserve">l’adresse mail suivante  </w:t>
      </w:r>
      <w:proofErr w:type="spellStart"/>
      <w:r w:rsidR="00F00E08">
        <w:rPr>
          <w:rFonts w:ascii="Garamond" w:eastAsia="Cambria" w:hAnsi="Garamond" w:cs="Times New Roman"/>
        </w:rPr>
        <w:t>reglementation</w:t>
      </w:r>
      <w:proofErr w:type="spellEnd"/>
      <w:r w:rsidR="00F00E08">
        <w:rPr>
          <w:rFonts w:ascii="Garamond" w:eastAsia="Cambria" w:hAnsi="Garamond" w:cs="Times New Roman"/>
        </w:rPr>
        <w:t xml:space="preserve"> @saintpierre.re.</w:t>
      </w:r>
    </w:p>
    <w:p w:rsidR="00392C8F" w:rsidRPr="00392C8F" w:rsidRDefault="00392C8F" w:rsidP="009E6693">
      <w:pPr>
        <w:spacing w:before="180" w:after="180" w:line="240" w:lineRule="auto"/>
        <w:jc w:val="both"/>
        <w:rPr>
          <w:rFonts w:ascii="Garamond" w:eastAsia="Cambria" w:hAnsi="Garamond" w:cs="Times New Roman"/>
        </w:rPr>
      </w:pPr>
      <w:r w:rsidRPr="00392C8F">
        <w:rPr>
          <w:rFonts w:ascii="Garamond" w:eastAsia="Cambria" w:hAnsi="Garamond" w:cs="Times New Roman"/>
        </w:rPr>
        <w:t>Une réponse sera alors adressée par voie électronique uniquement à tous les candidats ayant retiré un dossier et communiqué leur adresse mail.</w:t>
      </w:r>
    </w:p>
    <w:p w:rsidR="00392C8F" w:rsidRPr="00392C8F" w:rsidRDefault="00392C8F" w:rsidP="00392C8F">
      <w:pPr>
        <w:spacing w:before="180" w:after="180" w:line="240" w:lineRule="auto"/>
        <w:rPr>
          <w:rFonts w:ascii="Garamond" w:eastAsia="Cambria" w:hAnsi="Garamond" w:cs="Times New Roman"/>
        </w:rPr>
      </w:pPr>
    </w:p>
    <w:p w:rsidR="00392C8F" w:rsidRPr="009E6693" w:rsidRDefault="00392C8F" w:rsidP="00392C8F">
      <w:pPr>
        <w:pBdr>
          <w:top w:val="single" w:sz="4" w:space="1" w:color="auto"/>
          <w:left w:val="single" w:sz="4" w:space="4" w:color="auto"/>
          <w:bottom w:val="single" w:sz="4" w:space="1" w:color="auto"/>
          <w:right w:val="single" w:sz="4" w:space="4" w:color="auto"/>
        </w:pBdr>
        <w:tabs>
          <w:tab w:val="left" w:pos="5670"/>
        </w:tabs>
        <w:spacing w:before="180" w:after="180" w:line="240" w:lineRule="auto"/>
        <w:rPr>
          <w:rFonts w:ascii="Garamond" w:eastAsia="Cambria" w:hAnsi="Garamond" w:cs="Times New Roman"/>
          <w:b/>
        </w:rPr>
      </w:pPr>
      <w:r w:rsidRPr="009E6693">
        <w:rPr>
          <w:rFonts w:ascii="Garamond" w:eastAsia="Cambria" w:hAnsi="Garamond" w:cs="Times New Roman"/>
          <w:b/>
        </w:rPr>
        <w:t>Nom :</w:t>
      </w:r>
      <w:r w:rsidRPr="009E6693">
        <w:rPr>
          <w:rFonts w:ascii="Garamond" w:eastAsia="Cambria" w:hAnsi="Garamond" w:cs="Times New Roman"/>
          <w:b/>
        </w:rPr>
        <w:tab/>
        <w:t>Prénom :</w:t>
      </w:r>
    </w:p>
    <w:p w:rsidR="00392C8F" w:rsidRPr="009E6693" w:rsidRDefault="00392C8F" w:rsidP="00392C8F">
      <w:pPr>
        <w:pBdr>
          <w:top w:val="single" w:sz="4" w:space="1" w:color="auto"/>
          <w:left w:val="single" w:sz="4" w:space="4" w:color="auto"/>
          <w:bottom w:val="single" w:sz="4" w:space="1" w:color="auto"/>
          <w:right w:val="single" w:sz="4" w:space="4" w:color="auto"/>
        </w:pBdr>
        <w:spacing w:before="180" w:after="180" w:line="240" w:lineRule="auto"/>
        <w:rPr>
          <w:rFonts w:ascii="Garamond" w:eastAsia="Cambria" w:hAnsi="Garamond" w:cs="Times New Roman"/>
          <w:b/>
        </w:rPr>
      </w:pPr>
      <w:r w:rsidRPr="009E6693">
        <w:rPr>
          <w:rFonts w:ascii="Garamond" w:eastAsia="Cambria" w:hAnsi="Garamond" w:cs="Times New Roman"/>
          <w:b/>
        </w:rPr>
        <w:t>Adresse :</w:t>
      </w:r>
    </w:p>
    <w:p w:rsidR="00392C8F" w:rsidRPr="009E6693" w:rsidRDefault="00392C8F" w:rsidP="00392C8F">
      <w:pPr>
        <w:pBdr>
          <w:top w:val="single" w:sz="4" w:space="1" w:color="auto"/>
          <w:left w:val="single" w:sz="4" w:space="4" w:color="auto"/>
          <w:bottom w:val="single" w:sz="4" w:space="1" w:color="auto"/>
          <w:right w:val="single" w:sz="4" w:space="4" w:color="auto"/>
        </w:pBdr>
        <w:spacing w:before="180" w:after="180" w:line="240" w:lineRule="auto"/>
        <w:rPr>
          <w:rFonts w:ascii="Garamond" w:eastAsia="Cambria" w:hAnsi="Garamond" w:cs="Times New Roman"/>
          <w:b/>
        </w:rPr>
      </w:pPr>
      <w:r w:rsidRPr="009E6693">
        <w:rPr>
          <w:rFonts w:ascii="Garamond" w:eastAsia="Cambria" w:hAnsi="Garamond" w:cs="Times New Roman"/>
          <w:b/>
        </w:rPr>
        <w:t>T</w:t>
      </w:r>
      <w:r w:rsidR="005766EB" w:rsidRPr="009E6693">
        <w:rPr>
          <w:rFonts w:ascii="Garamond" w:eastAsia="Cambria" w:hAnsi="Garamond" w:cs="Times New Roman"/>
          <w:b/>
        </w:rPr>
        <w:t>é</w:t>
      </w:r>
      <w:r w:rsidRPr="009E6693">
        <w:rPr>
          <w:rFonts w:ascii="Garamond" w:eastAsia="Cambria" w:hAnsi="Garamond" w:cs="Times New Roman"/>
          <w:b/>
        </w:rPr>
        <w:t>l :</w:t>
      </w:r>
    </w:p>
    <w:p w:rsidR="005766EB" w:rsidRDefault="00392C8F" w:rsidP="00392C8F">
      <w:pPr>
        <w:pBdr>
          <w:top w:val="single" w:sz="4" w:space="1" w:color="auto"/>
          <w:left w:val="single" w:sz="4" w:space="4" w:color="auto"/>
          <w:bottom w:val="single" w:sz="4" w:space="1" w:color="auto"/>
          <w:right w:val="single" w:sz="4" w:space="4" w:color="auto"/>
        </w:pBdr>
        <w:tabs>
          <w:tab w:val="left" w:pos="5670"/>
        </w:tabs>
        <w:spacing w:before="180" w:after="180" w:line="240" w:lineRule="auto"/>
        <w:rPr>
          <w:rFonts w:ascii="Garamond" w:eastAsia="Cambria" w:hAnsi="Garamond" w:cs="Times New Roman"/>
          <w:b/>
        </w:rPr>
      </w:pPr>
      <w:r w:rsidRPr="009E6693">
        <w:rPr>
          <w:rFonts w:ascii="Garamond" w:eastAsia="Cambria" w:hAnsi="Garamond" w:cs="Times New Roman"/>
          <w:b/>
        </w:rPr>
        <w:t>Date :</w:t>
      </w:r>
      <w:r w:rsidRPr="009E6693">
        <w:rPr>
          <w:rFonts w:ascii="Garamond" w:eastAsia="Cambria" w:hAnsi="Garamond" w:cs="Times New Roman"/>
          <w:b/>
        </w:rPr>
        <w:tab/>
        <w:t>Signature :</w:t>
      </w:r>
    </w:p>
    <w:p w:rsidR="008B1537" w:rsidRPr="00392C8F" w:rsidRDefault="008B1537" w:rsidP="00392C8F">
      <w:pPr>
        <w:pBdr>
          <w:top w:val="single" w:sz="4" w:space="1" w:color="auto"/>
          <w:left w:val="single" w:sz="4" w:space="4" w:color="auto"/>
          <w:bottom w:val="single" w:sz="4" w:space="1" w:color="auto"/>
          <w:right w:val="single" w:sz="4" w:space="4" w:color="auto"/>
        </w:pBdr>
        <w:tabs>
          <w:tab w:val="left" w:pos="5670"/>
        </w:tabs>
        <w:spacing w:before="180" w:after="180" w:line="240" w:lineRule="auto"/>
        <w:rPr>
          <w:rFonts w:ascii="Garamond" w:eastAsia="Cambria" w:hAnsi="Garamond" w:cs="Times New Roman"/>
        </w:rPr>
      </w:pPr>
    </w:p>
    <w:p w:rsidR="00D466C1" w:rsidRPr="00F236D1" w:rsidRDefault="00392C8F" w:rsidP="00694434">
      <w:pPr>
        <w:spacing w:after="0" w:line="240" w:lineRule="auto"/>
        <w:rPr>
          <w:sz w:val="24"/>
          <w:szCs w:val="24"/>
        </w:rPr>
      </w:pPr>
      <w:r w:rsidRPr="00392C8F">
        <w:rPr>
          <w:rFonts w:ascii="Garamond" w:eastAsia="Cambria" w:hAnsi="Garamond" w:cs="Times New Roman"/>
        </w:rPr>
        <w:br w:type="page"/>
      </w:r>
      <w:r w:rsidR="00D466C1" w:rsidRPr="00F236D1">
        <w:rPr>
          <w:b/>
          <w:sz w:val="24"/>
          <w:szCs w:val="24"/>
        </w:rPr>
        <w:object w:dxaOrig="1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 o:ole="">
            <v:imagedata r:id="rId13" o:title=""/>
          </v:shape>
          <o:OLEObject Type="Embed" ProgID="LibreOffice.WriterDocument.1" ShapeID="_x0000_i1025" DrawAspect="Content" ObjectID="_1752323100" r:id="rId14"/>
        </w:object>
      </w:r>
      <w:r w:rsidR="00D466C1" w:rsidRPr="00F236D1">
        <w:rPr>
          <w:rFonts w:ascii="Garamond" w:hAnsi="Garamond"/>
          <w:b/>
          <w:bCs/>
          <w:sz w:val="24"/>
          <w:szCs w:val="24"/>
        </w:rPr>
        <w:t>D</w:t>
      </w:r>
      <w:r w:rsidR="00E9431B" w:rsidRPr="00F236D1">
        <w:rPr>
          <w:rFonts w:ascii="Garamond" w:hAnsi="Garamond"/>
          <w:b/>
          <w:bCs/>
          <w:sz w:val="24"/>
          <w:szCs w:val="24"/>
        </w:rPr>
        <w:t>É</w:t>
      </w:r>
      <w:r w:rsidR="00D466C1" w:rsidRPr="00F236D1">
        <w:rPr>
          <w:rFonts w:ascii="Garamond" w:hAnsi="Garamond"/>
          <w:b/>
          <w:bCs/>
          <w:sz w:val="24"/>
          <w:szCs w:val="24"/>
        </w:rPr>
        <w:t>PARTEMENT DE LA R</w:t>
      </w:r>
      <w:r w:rsidR="00E9431B" w:rsidRPr="00F236D1">
        <w:rPr>
          <w:rFonts w:ascii="Garamond" w:hAnsi="Garamond"/>
          <w:b/>
          <w:bCs/>
          <w:sz w:val="24"/>
          <w:szCs w:val="24"/>
        </w:rPr>
        <w:t>É</w:t>
      </w:r>
      <w:r w:rsidR="00D466C1" w:rsidRPr="00F236D1">
        <w:rPr>
          <w:rFonts w:ascii="Garamond" w:hAnsi="Garamond"/>
          <w:b/>
          <w:bCs/>
          <w:sz w:val="24"/>
          <w:szCs w:val="24"/>
        </w:rPr>
        <w:t>UNION                                     Saint Pierre</w:t>
      </w:r>
      <w:r w:rsidR="001A3D24" w:rsidRPr="00F236D1">
        <w:rPr>
          <w:rFonts w:ascii="Garamond" w:hAnsi="Garamond"/>
          <w:b/>
          <w:bCs/>
          <w:sz w:val="24"/>
          <w:szCs w:val="24"/>
        </w:rPr>
        <w:t xml:space="preserve">, </w:t>
      </w:r>
      <w:r w:rsidR="00D466C1" w:rsidRPr="00F236D1">
        <w:rPr>
          <w:rFonts w:ascii="Garamond" w:hAnsi="Garamond"/>
          <w:b/>
          <w:bCs/>
          <w:sz w:val="24"/>
          <w:szCs w:val="24"/>
        </w:rPr>
        <w:t xml:space="preserve"> le                 </w:t>
      </w:r>
    </w:p>
    <w:p w:rsidR="00D466C1" w:rsidRPr="00F236D1" w:rsidRDefault="00D466C1" w:rsidP="00694434">
      <w:pPr>
        <w:spacing w:after="0" w:line="240" w:lineRule="auto"/>
        <w:ind w:right="-284"/>
        <w:rPr>
          <w:rFonts w:ascii="Times New Roman" w:eastAsia="Times New Roman" w:hAnsi="Times New Roman" w:cs="Times New Roman"/>
          <w:sz w:val="24"/>
          <w:szCs w:val="24"/>
          <w:lang w:val="en-US" w:eastAsia="fr-FR"/>
        </w:rPr>
      </w:pPr>
      <w:r w:rsidRPr="00F236D1">
        <w:rPr>
          <w:rFonts w:ascii="Garamond" w:eastAsia="Times New Roman" w:hAnsi="Garamond" w:cs="Times New Roman"/>
          <w:b/>
          <w:bCs/>
          <w:sz w:val="24"/>
          <w:szCs w:val="24"/>
          <w:lang w:val="en-US" w:eastAsia="fr-FR"/>
        </w:rPr>
        <w:t xml:space="preserve">COMMUNE DE SAINT-PIERRE </w:t>
      </w:r>
    </w:p>
    <w:p w:rsidR="00D466C1" w:rsidRPr="00F236D1" w:rsidRDefault="0044694E" w:rsidP="00D466C1">
      <w:pPr>
        <w:spacing w:before="100" w:beforeAutospacing="1" w:after="0" w:line="240" w:lineRule="auto"/>
        <w:rPr>
          <w:rFonts w:ascii="Times New Roman" w:eastAsia="Times New Roman" w:hAnsi="Times New Roman" w:cs="Times New Roman"/>
          <w:sz w:val="24"/>
          <w:szCs w:val="24"/>
          <w:lang w:val="en-US" w:eastAsia="fr-FR"/>
        </w:rPr>
      </w:pPr>
      <w:r w:rsidRPr="00F236D1">
        <w:rPr>
          <w:rFonts w:ascii="Times New Roman" w:hAnsi="Times New Roman"/>
          <w:b/>
          <w:noProof/>
          <w:sz w:val="24"/>
          <w:szCs w:val="24"/>
          <w:u w:val="single"/>
          <w:lang w:eastAsia="fr-FR"/>
        </w:rPr>
        <w:drawing>
          <wp:anchor distT="0" distB="0" distL="114300" distR="114300" simplePos="0" relativeHeight="251664384" behindDoc="1" locked="0" layoutInCell="1" allowOverlap="1" wp14:anchorId="035D2E25" wp14:editId="28BFFBBD">
            <wp:simplePos x="0" y="0"/>
            <wp:positionH relativeFrom="column">
              <wp:posOffset>207645</wp:posOffset>
            </wp:positionH>
            <wp:positionV relativeFrom="paragraph">
              <wp:posOffset>127635</wp:posOffset>
            </wp:positionV>
            <wp:extent cx="848360" cy="925830"/>
            <wp:effectExtent l="0" t="0" r="8890" b="7620"/>
            <wp:wrapNone/>
            <wp:docPr id="4" name="Image 4" descr="Logo-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p"/>
                    <pic:cNvPicPr>
                      <a:picLocks noChangeAspect="1" noChangeArrowheads="1"/>
                    </pic:cNvPicPr>
                  </pic:nvPicPr>
                  <pic:blipFill>
                    <a:blip r:embed="rId15" cstate="print"/>
                    <a:srcRect/>
                    <a:stretch>
                      <a:fillRect/>
                    </a:stretch>
                  </pic:blipFill>
                  <pic:spPr bwMode="auto">
                    <a:xfrm>
                      <a:off x="0" y="0"/>
                      <a:ext cx="848360" cy="925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4845" w:type="dxa"/>
        <w:jc w:val="right"/>
        <w:tblCellSpacing w:w="0" w:type="dxa"/>
        <w:tblCellMar>
          <w:top w:w="60" w:type="dxa"/>
          <w:left w:w="60" w:type="dxa"/>
          <w:bottom w:w="60" w:type="dxa"/>
          <w:right w:w="60" w:type="dxa"/>
        </w:tblCellMar>
        <w:tblLook w:val="04A0" w:firstRow="1" w:lastRow="0" w:firstColumn="1" w:lastColumn="0" w:noHBand="0" w:noVBand="1"/>
      </w:tblPr>
      <w:tblGrid>
        <w:gridCol w:w="4845"/>
      </w:tblGrid>
      <w:tr w:rsidR="00D466C1" w:rsidRPr="00F236D1" w:rsidTr="00D466C1">
        <w:trPr>
          <w:tblCellSpacing w:w="0" w:type="dxa"/>
          <w:jc w:val="right"/>
        </w:trPr>
        <w:tc>
          <w:tcPr>
            <w:tcW w:w="469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466C1" w:rsidRPr="00F236D1" w:rsidRDefault="00D466C1" w:rsidP="00D466C1">
            <w:pPr>
              <w:spacing w:before="100" w:beforeAutospacing="1" w:after="0" w:line="240" w:lineRule="auto"/>
              <w:jc w:val="center"/>
              <w:rPr>
                <w:rFonts w:ascii="Times New Roman" w:eastAsia="Times New Roman" w:hAnsi="Times New Roman" w:cs="Times New Roman"/>
                <w:sz w:val="24"/>
                <w:szCs w:val="24"/>
                <w:lang w:eastAsia="fr-FR"/>
              </w:rPr>
            </w:pPr>
            <w:r w:rsidRPr="00F236D1">
              <w:rPr>
                <w:rFonts w:ascii="Garamond" w:eastAsia="Times New Roman" w:hAnsi="Garamond" w:cs="Times New Roman"/>
                <w:b/>
                <w:bCs/>
                <w:sz w:val="24"/>
                <w:szCs w:val="24"/>
                <w:lang w:eastAsia="fr-FR"/>
              </w:rPr>
              <w:t>Nom du candidat :</w:t>
            </w:r>
          </w:p>
          <w:p w:rsidR="00D466C1" w:rsidRPr="00F236D1" w:rsidRDefault="00D466C1" w:rsidP="00D466C1">
            <w:pPr>
              <w:spacing w:before="100" w:beforeAutospacing="1" w:after="0" w:line="240" w:lineRule="auto"/>
              <w:jc w:val="center"/>
              <w:rPr>
                <w:rFonts w:ascii="Times New Roman" w:eastAsia="Times New Roman" w:hAnsi="Times New Roman" w:cs="Times New Roman"/>
                <w:sz w:val="24"/>
                <w:szCs w:val="24"/>
                <w:lang w:eastAsia="fr-FR"/>
              </w:rPr>
            </w:pPr>
            <w:r w:rsidRPr="00F236D1">
              <w:rPr>
                <w:rFonts w:ascii="Garamond" w:eastAsia="Times New Roman" w:hAnsi="Garamond" w:cs="Times New Roman"/>
                <w:b/>
                <w:bCs/>
                <w:sz w:val="24"/>
                <w:szCs w:val="24"/>
                <w:lang w:eastAsia="fr-FR"/>
              </w:rPr>
              <w:t>.............................................</w:t>
            </w:r>
          </w:p>
          <w:p w:rsidR="00D466C1" w:rsidRPr="00F236D1" w:rsidRDefault="00D466C1" w:rsidP="00D466C1">
            <w:pPr>
              <w:spacing w:before="100" w:beforeAutospacing="1" w:after="0" w:line="240" w:lineRule="auto"/>
              <w:jc w:val="center"/>
              <w:rPr>
                <w:rFonts w:ascii="Times New Roman" w:eastAsia="Times New Roman" w:hAnsi="Times New Roman" w:cs="Times New Roman"/>
                <w:sz w:val="24"/>
                <w:szCs w:val="24"/>
                <w:lang w:eastAsia="fr-FR"/>
              </w:rPr>
            </w:pPr>
          </w:p>
        </w:tc>
      </w:tr>
    </w:tbl>
    <w:p w:rsidR="00D466C1" w:rsidRPr="00F236D1" w:rsidRDefault="00D466C1" w:rsidP="00D466C1">
      <w:pPr>
        <w:spacing w:after="0" w:line="240" w:lineRule="auto"/>
        <w:jc w:val="center"/>
        <w:rPr>
          <w:rFonts w:ascii="Garamond" w:eastAsia="Times New Roman" w:hAnsi="Garamond" w:cs="Times New Roman"/>
          <w:b/>
          <w:bCs/>
          <w:sz w:val="24"/>
          <w:szCs w:val="24"/>
          <w:lang w:val="en-US" w:eastAsia="fr-FR"/>
        </w:rPr>
      </w:pPr>
    </w:p>
    <w:p w:rsidR="001A3D24" w:rsidRPr="00F236D1" w:rsidRDefault="001A3D24" w:rsidP="00D466C1">
      <w:pPr>
        <w:spacing w:after="0" w:line="240" w:lineRule="auto"/>
        <w:jc w:val="center"/>
        <w:rPr>
          <w:rFonts w:ascii="Garamond" w:eastAsia="Times New Roman" w:hAnsi="Garamond" w:cs="Times New Roman"/>
          <w:b/>
          <w:bCs/>
          <w:sz w:val="24"/>
          <w:szCs w:val="24"/>
          <w:lang w:val="en-US" w:eastAsia="fr-FR"/>
        </w:rPr>
      </w:pPr>
    </w:p>
    <w:p w:rsidR="00D728A2" w:rsidRPr="00F236D1" w:rsidRDefault="00D466C1" w:rsidP="003E047C">
      <w:pPr>
        <w:spacing w:after="0" w:line="240" w:lineRule="auto"/>
        <w:jc w:val="center"/>
        <w:rPr>
          <w:rFonts w:ascii="Garamond" w:eastAsia="Times New Roman" w:hAnsi="Garamond" w:cs="Times New Roman"/>
          <w:b/>
          <w:bCs/>
          <w:sz w:val="24"/>
          <w:szCs w:val="24"/>
          <w:lang w:eastAsia="fr-FR"/>
        </w:rPr>
      </w:pPr>
      <w:r w:rsidRPr="00F236D1">
        <w:rPr>
          <w:rFonts w:ascii="Garamond" w:eastAsia="Times New Roman" w:hAnsi="Garamond" w:cs="Times New Roman"/>
          <w:b/>
          <w:bCs/>
          <w:sz w:val="24"/>
          <w:szCs w:val="24"/>
          <w:lang w:val="en-US" w:eastAsia="fr-FR"/>
        </w:rPr>
        <w:t>APPEL À PROJETS</w:t>
      </w:r>
      <w:r w:rsidR="009841AB" w:rsidRPr="00F236D1">
        <w:rPr>
          <w:rFonts w:ascii="Garamond" w:eastAsia="Times New Roman" w:hAnsi="Garamond" w:cs="Times New Roman"/>
          <w:b/>
          <w:bCs/>
          <w:sz w:val="24"/>
          <w:szCs w:val="24"/>
          <w:lang w:val="en-US" w:eastAsia="fr-FR"/>
        </w:rPr>
        <w:t xml:space="preserve"> DU </w:t>
      </w:r>
      <w:r w:rsidR="00E83BA1" w:rsidRPr="00F236D1">
        <w:rPr>
          <w:rFonts w:ascii="Garamond" w:eastAsia="Times New Roman" w:hAnsi="Garamond" w:cs="Times New Roman"/>
          <w:b/>
          <w:bCs/>
          <w:sz w:val="24"/>
          <w:szCs w:val="24"/>
          <w:lang w:eastAsia="fr-FR"/>
        </w:rPr>
        <w:t>LOCAL</w:t>
      </w:r>
      <w:r w:rsidR="00260E99" w:rsidRPr="00F236D1">
        <w:rPr>
          <w:rFonts w:ascii="Garamond" w:eastAsia="Times New Roman" w:hAnsi="Garamond" w:cs="Times New Roman"/>
          <w:b/>
          <w:bCs/>
          <w:sz w:val="24"/>
          <w:szCs w:val="24"/>
          <w:lang w:eastAsia="fr-FR"/>
        </w:rPr>
        <w:t xml:space="preserve"> </w:t>
      </w:r>
      <w:r w:rsidR="005E4EA8" w:rsidRPr="00F236D1">
        <w:rPr>
          <w:rFonts w:ascii="Garamond" w:eastAsia="Times New Roman" w:hAnsi="Garamond" w:cs="Times New Roman"/>
          <w:b/>
          <w:bCs/>
          <w:sz w:val="24"/>
          <w:szCs w:val="24"/>
          <w:lang w:eastAsia="fr-FR"/>
        </w:rPr>
        <w:t>SITU</w:t>
      </w:r>
      <w:r w:rsidR="00442C88" w:rsidRPr="00F236D1">
        <w:rPr>
          <w:rFonts w:ascii="Garamond" w:eastAsia="Times New Roman" w:hAnsi="Garamond" w:cs="Times New Roman"/>
          <w:b/>
          <w:bCs/>
          <w:sz w:val="24"/>
          <w:szCs w:val="24"/>
          <w:lang w:eastAsia="fr-FR"/>
        </w:rPr>
        <w:t>É</w:t>
      </w:r>
      <w:r w:rsidR="005E4EA8" w:rsidRPr="00F236D1">
        <w:rPr>
          <w:rFonts w:ascii="Garamond" w:eastAsia="Times New Roman" w:hAnsi="Garamond" w:cs="Times New Roman"/>
          <w:b/>
          <w:bCs/>
          <w:sz w:val="24"/>
          <w:szCs w:val="24"/>
          <w:lang w:eastAsia="fr-FR"/>
        </w:rPr>
        <w:t xml:space="preserve"> </w:t>
      </w:r>
    </w:p>
    <w:p w:rsidR="00D466C1" w:rsidRPr="00F236D1" w:rsidRDefault="003E047C" w:rsidP="003E047C">
      <w:pPr>
        <w:spacing w:after="0" w:line="240" w:lineRule="auto"/>
        <w:jc w:val="center"/>
        <w:rPr>
          <w:rFonts w:ascii="Times New Roman" w:eastAsia="Times New Roman" w:hAnsi="Times New Roman" w:cs="Times New Roman"/>
          <w:sz w:val="24"/>
          <w:szCs w:val="24"/>
          <w:lang w:eastAsia="fr-FR"/>
        </w:rPr>
      </w:pPr>
      <w:r w:rsidRPr="00F236D1">
        <w:rPr>
          <w:rFonts w:ascii="Garamond" w:eastAsia="Times New Roman" w:hAnsi="Garamond" w:cs="Times New Roman"/>
          <w:b/>
          <w:bCs/>
          <w:sz w:val="24"/>
          <w:szCs w:val="24"/>
          <w:lang w:eastAsia="fr-FR"/>
        </w:rPr>
        <w:t>AVENUE DANIEL RAMIN À GRAND-BOIS</w:t>
      </w:r>
    </w:p>
    <w:p w:rsidR="00D466C1" w:rsidRPr="00F236D1" w:rsidRDefault="00D466C1" w:rsidP="00D466C1">
      <w:pPr>
        <w:spacing w:before="100" w:beforeAutospacing="1" w:after="0" w:line="240" w:lineRule="auto"/>
        <w:jc w:val="center"/>
        <w:rPr>
          <w:rFonts w:ascii="Times New Roman" w:eastAsia="Times New Roman" w:hAnsi="Times New Roman" w:cs="Times New Roman"/>
          <w:sz w:val="24"/>
          <w:szCs w:val="24"/>
          <w:lang w:eastAsia="fr-FR"/>
        </w:rPr>
      </w:pPr>
      <w:r w:rsidRPr="00F236D1">
        <w:rPr>
          <w:rFonts w:ascii="Garamond" w:eastAsia="Times New Roman" w:hAnsi="Garamond" w:cs="Times New Roman"/>
          <w:b/>
          <w:bCs/>
          <w:sz w:val="24"/>
          <w:szCs w:val="24"/>
          <w:lang w:eastAsia="fr-FR"/>
        </w:rPr>
        <w:t>(À remplir – possible de développer sur plusieurs pages)</w:t>
      </w:r>
    </w:p>
    <w:p w:rsidR="00E83BA1" w:rsidRPr="00F236D1" w:rsidRDefault="00D466C1" w:rsidP="00562257">
      <w:pPr>
        <w:pBdr>
          <w:top w:val="single" w:sz="6" w:space="1" w:color="000000"/>
          <w:left w:val="single" w:sz="6" w:space="4" w:color="000000"/>
          <w:bottom w:val="single" w:sz="6" w:space="1" w:color="000000"/>
          <w:right w:val="single" w:sz="6" w:space="4" w:color="000000"/>
        </w:pBdr>
        <w:spacing w:after="0" w:line="240" w:lineRule="auto"/>
        <w:jc w:val="center"/>
        <w:rPr>
          <w:rFonts w:ascii="Garamond" w:eastAsia="Times New Roman" w:hAnsi="Garamond" w:cs="Calibri"/>
          <w:sz w:val="24"/>
          <w:szCs w:val="24"/>
          <w:lang w:eastAsia="fr-FR"/>
        </w:rPr>
      </w:pPr>
      <w:r w:rsidRPr="00F236D1">
        <w:rPr>
          <w:rFonts w:ascii="Garamond" w:eastAsia="Times New Roman" w:hAnsi="Garamond" w:cs="Calibri"/>
          <w:b/>
          <w:bCs/>
          <w:sz w:val="24"/>
          <w:szCs w:val="24"/>
          <w:lang w:eastAsia="fr-FR"/>
        </w:rPr>
        <w:t>OBJET : Procédure de sélection préalable d'occupation précaire du Domaine Public</w:t>
      </w:r>
      <w:r w:rsidR="00E83BA1" w:rsidRPr="00F236D1">
        <w:rPr>
          <w:rFonts w:ascii="Garamond" w:eastAsia="Times New Roman" w:hAnsi="Garamond" w:cs="Calibri"/>
          <w:b/>
          <w:bCs/>
          <w:sz w:val="24"/>
          <w:szCs w:val="24"/>
          <w:lang w:eastAsia="fr-FR"/>
        </w:rPr>
        <w:t xml:space="preserve"> </w:t>
      </w:r>
      <w:r w:rsidRPr="00F236D1">
        <w:rPr>
          <w:rFonts w:ascii="Garamond" w:eastAsia="Times New Roman" w:hAnsi="Garamond" w:cs="Calibri"/>
          <w:b/>
          <w:bCs/>
          <w:sz w:val="24"/>
          <w:szCs w:val="24"/>
          <w:lang w:eastAsia="fr-FR"/>
        </w:rPr>
        <w:t>Communal :</w:t>
      </w:r>
    </w:p>
    <w:p w:rsidR="00D466C1" w:rsidRPr="00F236D1" w:rsidRDefault="00D466C1" w:rsidP="00562257">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sz w:val="24"/>
          <w:szCs w:val="24"/>
          <w:lang w:eastAsia="fr-FR"/>
        </w:rPr>
      </w:pPr>
      <w:r w:rsidRPr="00F236D1">
        <w:rPr>
          <w:rFonts w:ascii="Garamond" w:eastAsia="Times New Roman" w:hAnsi="Garamond" w:cs="Calibri"/>
          <w:b/>
          <w:bCs/>
          <w:sz w:val="24"/>
          <w:szCs w:val="24"/>
          <w:lang w:eastAsia="fr-FR"/>
        </w:rPr>
        <w:t>Exploitation d</w:t>
      </w:r>
      <w:r w:rsidR="00E83BA1" w:rsidRPr="00F236D1">
        <w:rPr>
          <w:rFonts w:ascii="Garamond" w:eastAsia="Times New Roman" w:hAnsi="Garamond" w:cs="Calibri"/>
          <w:b/>
          <w:bCs/>
          <w:sz w:val="24"/>
          <w:szCs w:val="24"/>
          <w:lang w:eastAsia="fr-FR"/>
        </w:rPr>
        <w:t>u</w:t>
      </w:r>
      <w:r w:rsidRPr="00F236D1">
        <w:rPr>
          <w:rFonts w:ascii="Garamond" w:eastAsia="Times New Roman" w:hAnsi="Garamond" w:cs="Calibri"/>
          <w:b/>
          <w:bCs/>
          <w:sz w:val="24"/>
          <w:szCs w:val="24"/>
          <w:lang w:eastAsia="fr-FR"/>
        </w:rPr>
        <w:t xml:space="preserve"> </w:t>
      </w:r>
      <w:r w:rsidR="005E4EA8" w:rsidRPr="00F236D1">
        <w:rPr>
          <w:rFonts w:ascii="Garamond" w:eastAsia="Times New Roman" w:hAnsi="Garamond" w:cs="Calibri"/>
          <w:b/>
          <w:bCs/>
          <w:sz w:val="24"/>
          <w:szCs w:val="24"/>
          <w:lang w:eastAsia="fr-FR"/>
        </w:rPr>
        <w:t xml:space="preserve">local situé </w:t>
      </w:r>
      <w:r w:rsidR="003E047C" w:rsidRPr="00F236D1">
        <w:rPr>
          <w:rFonts w:ascii="Garamond" w:eastAsia="Times New Roman" w:hAnsi="Garamond" w:cs="Calibri"/>
          <w:b/>
          <w:bCs/>
          <w:sz w:val="24"/>
          <w:szCs w:val="24"/>
          <w:lang w:eastAsia="fr-FR"/>
        </w:rPr>
        <w:t xml:space="preserve">avenue Daniel Ramin à </w:t>
      </w:r>
      <w:proofErr w:type="spellStart"/>
      <w:r w:rsidR="003E047C" w:rsidRPr="00F236D1">
        <w:rPr>
          <w:rFonts w:ascii="Garamond" w:eastAsia="Times New Roman" w:hAnsi="Garamond" w:cs="Calibri"/>
          <w:b/>
          <w:bCs/>
          <w:sz w:val="24"/>
          <w:szCs w:val="24"/>
          <w:lang w:eastAsia="fr-FR"/>
        </w:rPr>
        <w:t>Grand-Bois</w:t>
      </w:r>
      <w:proofErr w:type="spellEnd"/>
    </w:p>
    <w:p w:rsidR="00D466C1" w:rsidRPr="00F236D1" w:rsidRDefault="00D466C1" w:rsidP="00D466C1">
      <w:pPr>
        <w:spacing w:before="100" w:beforeAutospacing="1" w:after="0" w:line="240" w:lineRule="auto"/>
        <w:rPr>
          <w:rFonts w:ascii="Times New Roman" w:eastAsia="Times New Roman" w:hAnsi="Times New Roman" w:cs="Times New Roman"/>
          <w:sz w:val="24"/>
          <w:szCs w:val="24"/>
          <w:lang w:eastAsia="fr-FR"/>
        </w:rPr>
      </w:pPr>
    </w:p>
    <w:tbl>
      <w:tblPr>
        <w:tblW w:w="10680" w:type="dxa"/>
        <w:jc w:val="right"/>
        <w:tblCellSpacing w:w="0" w:type="dxa"/>
        <w:tblInd w:w="-1095" w:type="dxa"/>
        <w:tblCellMar>
          <w:top w:w="60" w:type="dxa"/>
          <w:left w:w="60" w:type="dxa"/>
          <w:bottom w:w="60" w:type="dxa"/>
          <w:right w:w="60" w:type="dxa"/>
        </w:tblCellMar>
        <w:tblLook w:val="04A0" w:firstRow="1" w:lastRow="0" w:firstColumn="1" w:lastColumn="0" w:noHBand="0" w:noVBand="1"/>
      </w:tblPr>
      <w:tblGrid>
        <w:gridCol w:w="10680"/>
      </w:tblGrid>
      <w:tr w:rsidR="00D466C1" w:rsidRPr="00F236D1" w:rsidTr="00FB7564">
        <w:trPr>
          <w:tblCellSpacing w:w="0" w:type="dxa"/>
          <w:jc w:val="right"/>
        </w:trPr>
        <w:tc>
          <w:tcPr>
            <w:tcW w:w="10680" w:type="dxa"/>
            <w:tcBorders>
              <w:top w:val="single" w:sz="6" w:space="0" w:color="000000"/>
              <w:left w:val="single" w:sz="6" w:space="0" w:color="000000"/>
              <w:bottom w:val="single" w:sz="6" w:space="0" w:color="000000"/>
              <w:right w:val="single" w:sz="6" w:space="0" w:color="000000"/>
            </w:tcBorders>
            <w:shd w:val="clear" w:color="auto" w:fill="CCCCCC"/>
            <w:tcMar>
              <w:top w:w="57" w:type="dxa"/>
              <w:left w:w="57" w:type="dxa"/>
              <w:bottom w:w="57" w:type="dxa"/>
              <w:right w:w="57" w:type="dxa"/>
            </w:tcMar>
            <w:vAlign w:val="center"/>
            <w:hideMark/>
          </w:tcPr>
          <w:p w:rsidR="00D466C1" w:rsidRPr="00F236D1" w:rsidRDefault="00D466C1" w:rsidP="00D466C1">
            <w:pPr>
              <w:spacing w:before="100" w:beforeAutospacing="1" w:after="0" w:line="240" w:lineRule="auto"/>
              <w:rPr>
                <w:rFonts w:ascii="Times New Roman" w:eastAsia="Times New Roman" w:hAnsi="Times New Roman" w:cs="Times New Roman"/>
                <w:sz w:val="24"/>
                <w:szCs w:val="24"/>
                <w:lang w:eastAsia="fr-FR"/>
              </w:rPr>
            </w:pPr>
            <w:r w:rsidRPr="00F236D1">
              <w:rPr>
                <w:rFonts w:ascii="Garamond" w:eastAsia="Times New Roman" w:hAnsi="Garamond" w:cs="Times New Roman"/>
                <w:b/>
                <w:bCs/>
                <w:sz w:val="24"/>
                <w:szCs w:val="24"/>
                <w:lang w:eastAsia="fr-FR"/>
              </w:rPr>
              <w:t>Sous critère 1 : Capacités professionnelles et entrepreneuriales</w:t>
            </w:r>
          </w:p>
        </w:tc>
      </w:tr>
      <w:tr w:rsidR="00D466C1" w:rsidRPr="00F236D1" w:rsidTr="00FB7564">
        <w:trPr>
          <w:tblCellSpacing w:w="0" w:type="dxa"/>
          <w:jc w:val="right"/>
        </w:trPr>
        <w:tc>
          <w:tcPr>
            <w:tcW w:w="1068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466C1" w:rsidRPr="00F236D1" w:rsidRDefault="00D466C1" w:rsidP="00D466C1">
            <w:pPr>
              <w:spacing w:before="62" w:after="0" w:line="240" w:lineRule="auto"/>
              <w:rPr>
                <w:rFonts w:ascii="Times New Roman" w:eastAsia="Times New Roman" w:hAnsi="Times New Roman" w:cs="Times New Roman"/>
                <w:sz w:val="24"/>
                <w:szCs w:val="24"/>
                <w:lang w:eastAsia="fr-FR"/>
              </w:rPr>
            </w:pPr>
            <w:r w:rsidRPr="00F236D1">
              <w:rPr>
                <w:rFonts w:ascii="Garamond" w:eastAsia="Times New Roman" w:hAnsi="Garamond" w:cs="Times New Roman"/>
                <w:spacing w:val="-6"/>
                <w:sz w:val="24"/>
                <w:szCs w:val="24"/>
                <w:shd w:val="clear" w:color="auto" w:fill="FFFFFF"/>
                <w:lang w:eastAsia="fr-FR"/>
              </w:rPr>
              <w:t xml:space="preserve">- Expérience du </w:t>
            </w:r>
            <w:r w:rsidRPr="00F236D1">
              <w:rPr>
                <w:rFonts w:ascii="Garamond" w:eastAsia="Times New Roman" w:hAnsi="Garamond" w:cs="Times New Roman"/>
                <w:spacing w:val="-6"/>
                <w:sz w:val="24"/>
                <w:szCs w:val="24"/>
                <w:lang w:eastAsia="fr-FR"/>
              </w:rPr>
              <w:t xml:space="preserve">candidat : </w:t>
            </w:r>
            <w:r w:rsidRPr="00F236D1">
              <w:rPr>
                <w:rFonts w:ascii="Garamond" w:eastAsia="Times New Roman" w:hAnsi="Garamond" w:cs="Times New Roman"/>
                <w:b/>
                <w:bCs/>
                <w:i/>
                <w:iCs/>
                <w:spacing w:val="-6"/>
                <w:sz w:val="24"/>
                <w:szCs w:val="24"/>
                <w:lang w:eastAsia="fr-FR"/>
              </w:rPr>
              <w:t>(à compléter)</w:t>
            </w:r>
          </w:p>
          <w:p w:rsidR="00D466C1" w:rsidRPr="00F236D1" w:rsidRDefault="00D466C1" w:rsidP="00D466C1">
            <w:pPr>
              <w:spacing w:before="62" w:after="0" w:line="240" w:lineRule="auto"/>
              <w:rPr>
                <w:rFonts w:ascii="Times New Roman" w:eastAsia="Times New Roman" w:hAnsi="Times New Roman" w:cs="Times New Roman"/>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pacing w:val="-6"/>
                <w:sz w:val="24"/>
                <w:szCs w:val="24"/>
                <w:lang w:eastAsia="fr-FR"/>
              </w:rPr>
            </w:pPr>
          </w:p>
          <w:p w:rsidR="005C0840" w:rsidRPr="00F236D1" w:rsidRDefault="005C0840" w:rsidP="00D466C1">
            <w:pPr>
              <w:spacing w:before="62" w:after="0" w:line="240" w:lineRule="auto"/>
              <w:rPr>
                <w:rFonts w:ascii="Times New Roman" w:eastAsia="Times New Roman" w:hAnsi="Times New Roman" w:cs="Times New Roman"/>
                <w:spacing w:val="-6"/>
                <w:sz w:val="24"/>
                <w:szCs w:val="24"/>
                <w:lang w:eastAsia="fr-FR"/>
              </w:rPr>
            </w:pPr>
          </w:p>
          <w:p w:rsidR="005C0840" w:rsidRPr="00F236D1" w:rsidRDefault="005C0840" w:rsidP="00D466C1">
            <w:pPr>
              <w:spacing w:before="62"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z w:val="24"/>
                <w:szCs w:val="24"/>
                <w:lang w:eastAsia="fr-FR"/>
              </w:rPr>
            </w:pPr>
            <w:r w:rsidRPr="00F236D1">
              <w:rPr>
                <w:rFonts w:ascii="Garamond" w:eastAsia="Times New Roman" w:hAnsi="Garamond" w:cs="Times New Roman"/>
                <w:spacing w:val="-6"/>
                <w:sz w:val="24"/>
                <w:szCs w:val="24"/>
                <w:lang w:eastAsia="fr-FR"/>
              </w:rPr>
              <w:t xml:space="preserve">- Moyens financiers et humains mis en </w:t>
            </w:r>
            <w:proofErr w:type="spellStart"/>
            <w:r w:rsidRPr="00F236D1">
              <w:rPr>
                <w:rFonts w:ascii="Garamond" w:eastAsia="Times New Roman" w:hAnsi="Garamond" w:cs="Times New Roman"/>
                <w:spacing w:val="-6"/>
                <w:sz w:val="24"/>
                <w:szCs w:val="24"/>
                <w:lang w:eastAsia="fr-FR"/>
              </w:rPr>
              <w:t>oeuvre</w:t>
            </w:r>
            <w:proofErr w:type="spellEnd"/>
            <w:r w:rsidRPr="00F236D1">
              <w:rPr>
                <w:rFonts w:ascii="Garamond" w:eastAsia="Times New Roman" w:hAnsi="Garamond" w:cs="Times New Roman"/>
                <w:spacing w:val="-6"/>
                <w:sz w:val="24"/>
                <w:szCs w:val="24"/>
                <w:lang w:eastAsia="fr-FR"/>
              </w:rPr>
              <w:t xml:space="preserve">: </w:t>
            </w:r>
            <w:r w:rsidRPr="00F236D1">
              <w:rPr>
                <w:rFonts w:ascii="Garamond" w:eastAsia="Times New Roman" w:hAnsi="Garamond" w:cs="Times New Roman"/>
                <w:b/>
                <w:bCs/>
                <w:i/>
                <w:iCs/>
                <w:spacing w:val="-6"/>
                <w:sz w:val="24"/>
                <w:szCs w:val="24"/>
                <w:lang w:eastAsia="fr-FR"/>
              </w:rPr>
              <w:t>(à compléter)</w:t>
            </w:r>
          </w:p>
          <w:p w:rsidR="00D466C1" w:rsidRPr="00F236D1" w:rsidRDefault="00D466C1" w:rsidP="00D466C1">
            <w:pPr>
              <w:spacing w:before="62"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z w:val="24"/>
                <w:szCs w:val="24"/>
                <w:lang w:eastAsia="fr-FR"/>
              </w:rPr>
            </w:pPr>
          </w:p>
          <w:p w:rsidR="00D466C1" w:rsidRPr="00F236D1" w:rsidRDefault="00D466C1" w:rsidP="00D466C1">
            <w:pPr>
              <w:spacing w:before="62" w:after="0" w:line="240" w:lineRule="auto"/>
              <w:rPr>
                <w:rFonts w:ascii="Times New Roman" w:eastAsia="Times New Roman" w:hAnsi="Times New Roman" w:cs="Times New Roman"/>
                <w:sz w:val="24"/>
                <w:szCs w:val="24"/>
                <w:lang w:eastAsia="fr-FR"/>
              </w:rPr>
            </w:pPr>
          </w:p>
          <w:p w:rsidR="005C51DB" w:rsidRPr="00F236D1" w:rsidRDefault="005C51DB" w:rsidP="00D466C1">
            <w:pPr>
              <w:spacing w:before="62" w:after="0" w:line="240" w:lineRule="auto"/>
              <w:rPr>
                <w:rFonts w:ascii="Times New Roman" w:eastAsia="Times New Roman" w:hAnsi="Times New Roman" w:cs="Times New Roman"/>
                <w:sz w:val="24"/>
                <w:szCs w:val="24"/>
                <w:lang w:eastAsia="fr-FR"/>
              </w:rPr>
            </w:pPr>
          </w:p>
          <w:p w:rsidR="00042128" w:rsidRPr="00F236D1" w:rsidRDefault="00042128" w:rsidP="00D466C1">
            <w:pPr>
              <w:spacing w:before="62" w:after="0" w:line="240" w:lineRule="auto"/>
              <w:rPr>
                <w:rFonts w:ascii="Times New Roman" w:eastAsia="Times New Roman" w:hAnsi="Times New Roman" w:cs="Times New Roman"/>
                <w:sz w:val="24"/>
                <w:szCs w:val="24"/>
                <w:lang w:eastAsia="fr-FR"/>
              </w:rPr>
            </w:pPr>
          </w:p>
          <w:p w:rsidR="00FC039E" w:rsidRPr="00F236D1" w:rsidRDefault="00FC039E" w:rsidP="00D466C1">
            <w:pPr>
              <w:spacing w:before="62" w:after="0" w:line="240" w:lineRule="auto"/>
              <w:rPr>
                <w:rFonts w:ascii="Times New Roman" w:eastAsia="Times New Roman" w:hAnsi="Times New Roman" w:cs="Times New Roman"/>
                <w:sz w:val="24"/>
                <w:szCs w:val="24"/>
                <w:lang w:eastAsia="fr-FR"/>
              </w:rPr>
            </w:pPr>
          </w:p>
        </w:tc>
      </w:tr>
      <w:tr w:rsidR="00D466C1" w:rsidRPr="00F236D1" w:rsidTr="00FB7564">
        <w:trPr>
          <w:tblCellSpacing w:w="0" w:type="dxa"/>
          <w:jc w:val="right"/>
        </w:trPr>
        <w:tc>
          <w:tcPr>
            <w:tcW w:w="10680" w:type="dxa"/>
            <w:tcBorders>
              <w:top w:val="single" w:sz="6" w:space="0" w:color="000000"/>
              <w:left w:val="single" w:sz="6" w:space="0" w:color="000000"/>
              <w:bottom w:val="single" w:sz="6" w:space="0" w:color="000000"/>
              <w:right w:val="single" w:sz="6" w:space="0" w:color="000000"/>
            </w:tcBorders>
            <w:shd w:val="clear" w:color="auto" w:fill="CCCCCC"/>
            <w:tcMar>
              <w:top w:w="57" w:type="dxa"/>
              <w:left w:w="57" w:type="dxa"/>
              <w:bottom w:w="57" w:type="dxa"/>
              <w:right w:w="57" w:type="dxa"/>
            </w:tcMar>
            <w:vAlign w:val="center"/>
            <w:hideMark/>
          </w:tcPr>
          <w:p w:rsidR="00D466C1" w:rsidRPr="00F236D1" w:rsidRDefault="00D466C1" w:rsidP="00D466C1">
            <w:pPr>
              <w:spacing w:before="100" w:beforeAutospacing="1" w:after="0" w:line="240" w:lineRule="auto"/>
              <w:rPr>
                <w:rFonts w:ascii="Times New Roman" w:eastAsia="Times New Roman" w:hAnsi="Times New Roman" w:cs="Times New Roman"/>
                <w:sz w:val="24"/>
                <w:szCs w:val="24"/>
                <w:lang w:eastAsia="fr-FR"/>
              </w:rPr>
            </w:pPr>
            <w:r w:rsidRPr="00F236D1">
              <w:rPr>
                <w:rFonts w:ascii="Garamond" w:eastAsia="Times New Roman" w:hAnsi="Garamond" w:cs="Times New Roman"/>
                <w:spacing w:val="-6"/>
                <w:sz w:val="24"/>
                <w:szCs w:val="24"/>
                <w:shd w:val="clear" w:color="auto" w:fill="C0C0C0"/>
                <w:lang w:eastAsia="fr-FR"/>
              </w:rPr>
              <w:lastRenderedPageBreak/>
              <w:t>Sous-critère 2 : Concept du projet</w:t>
            </w:r>
          </w:p>
        </w:tc>
      </w:tr>
      <w:tr w:rsidR="00D466C1" w:rsidRPr="00F236D1" w:rsidTr="00FB7564">
        <w:trPr>
          <w:tblCellSpacing w:w="0" w:type="dxa"/>
          <w:jc w:val="right"/>
        </w:trPr>
        <w:tc>
          <w:tcPr>
            <w:tcW w:w="1068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466C1" w:rsidRPr="00F236D1" w:rsidRDefault="00D466C1" w:rsidP="00D466C1">
            <w:pPr>
              <w:spacing w:before="100" w:beforeAutospacing="1" w:after="0" w:line="240" w:lineRule="auto"/>
              <w:rPr>
                <w:rFonts w:ascii="Times New Roman" w:eastAsia="Times New Roman" w:hAnsi="Times New Roman" w:cs="Times New Roman"/>
                <w:sz w:val="24"/>
                <w:szCs w:val="24"/>
                <w:lang w:eastAsia="fr-FR"/>
              </w:rPr>
            </w:pPr>
            <w:r w:rsidRPr="00F236D1">
              <w:rPr>
                <w:rFonts w:ascii="Garamond" w:eastAsia="Times New Roman" w:hAnsi="Garamond" w:cs="Times New Roman"/>
                <w:spacing w:val="-6"/>
                <w:sz w:val="24"/>
                <w:szCs w:val="24"/>
                <w:lang w:eastAsia="fr-FR"/>
              </w:rPr>
              <w:t xml:space="preserve">- Variété et qualité des produits offerts à la clientèle : </w:t>
            </w:r>
            <w:r w:rsidRPr="00F236D1">
              <w:rPr>
                <w:rFonts w:ascii="Garamond" w:eastAsia="Times New Roman" w:hAnsi="Garamond" w:cs="Times New Roman"/>
                <w:b/>
                <w:bCs/>
                <w:i/>
                <w:iCs/>
                <w:spacing w:val="-6"/>
                <w:sz w:val="24"/>
                <w:szCs w:val="24"/>
                <w:lang w:eastAsia="fr-FR"/>
              </w:rPr>
              <w:t>(à compléter)</w:t>
            </w:r>
          </w:p>
          <w:p w:rsidR="00D466C1" w:rsidRPr="00F236D1" w:rsidRDefault="00D466C1" w:rsidP="00D466C1">
            <w:pPr>
              <w:spacing w:before="100" w:beforeAutospacing="1" w:after="0" w:line="240" w:lineRule="auto"/>
              <w:rPr>
                <w:rFonts w:ascii="Times New Roman" w:eastAsia="Times New Roman" w:hAnsi="Times New Roman" w:cs="Times New Roman"/>
                <w:sz w:val="24"/>
                <w:szCs w:val="24"/>
                <w:lang w:eastAsia="fr-FR"/>
              </w:rPr>
            </w:pPr>
          </w:p>
          <w:p w:rsidR="00D466C1" w:rsidRPr="00F236D1" w:rsidRDefault="00D466C1" w:rsidP="00D466C1">
            <w:pPr>
              <w:spacing w:before="100" w:beforeAutospacing="1"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100" w:beforeAutospacing="1"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100" w:beforeAutospacing="1"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100" w:beforeAutospacing="1"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100" w:beforeAutospacing="1"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100" w:beforeAutospacing="1" w:after="0" w:line="240" w:lineRule="auto"/>
              <w:rPr>
                <w:rFonts w:ascii="Times New Roman" w:eastAsia="Times New Roman" w:hAnsi="Times New Roman" w:cs="Times New Roman"/>
                <w:sz w:val="24"/>
                <w:szCs w:val="24"/>
                <w:lang w:eastAsia="fr-FR"/>
              </w:rPr>
            </w:pPr>
            <w:r w:rsidRPr="00F236D1">
              <w:rPr>
                <w:rFonts w:ascii="Garamond" w:eastAsia="Times New Roman" w:hAnsi="Garamond" w:cs="Times New Roman"/>
                <w:spacing w:val="-6"/>
                <w:sz w:val="24"/>
                <w:szCs w:val="24"/>
                <w:lang w:eastAsia="fr-FR"/>
              </w:rPr>
              <w:t xml:space="preserve">- Qualité des aménagements : </w:t>
            </w:r>
            <w:r w:rsidRPr="00F236D1">
              <w:rPr>
                <w:rFonts w:ascii="Garamond" w:eastAsia="Times New Roman" w:hAnsi="Garamond" w:cs="Times New Roman"/>
                <w:b/>
                <w:bCs/>
                <w:i/>
                <w:iCs/>
                <w:spacing w:val="-6"/>
                <w:sz w:val="24"/>
                <w:szCs w:val="24"/>
                <w:lang w:eastAsia="fr-FR"/>
              </w:rPr>
              <w:t>(à compléter)</w:t>
            </w:r>
          </w:p>
          <w:p w:rsidR="00D466C1" w:rsidRPr="00F236D1" w:rsidRDefault="00D466C1" w:rsidP="00D466C1">
            <w:pPr>
              <w:spacing w:before="100" w:beforeAutospacing="1"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100" w:beforeAutospacing="1"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100" w:beforeAutospacing="1"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100" w:beforeAutospacing="1"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100" w:beforeAutospacing="1"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100" w:beforeAutospacing="1" w:after="0" w:line="240" w:lineRule="auto"/>
              <w:rPr>
                <w:rFonts w:ascii="Times New Roman" w:eastAsia="Times New Roman" w:hAnsi="Times New Roman" w:cs="Times New Roman"/>
                <w:sz w:val="24"/>
                <w:szCs w:val="24"/>
                <w:lang w:eastAsia="fr-FR"/>
              </w:rPr>
            </w:pPr>
            <w:r w:rsidRPr="00F236D1">
              <w:rPr>
                <w:rFonts w:ascii="Garamond" w:eastAsia="Times New Roman" w:hAnsi="Garamond" w:cs="Times New Roman"/>
                <w:spacing w:val="-6"/>
                <w:sz w:val="24"/>
                <w:szCs w:val="24"/>
                <w:lang w:eastAsia="fr-FR"/>
              </w:rPr>
              <w:t xml:space="preserve">- Horaires d’ouverture : </w:t>
            </w:r>
            <w:r w:rsidRPr="00F236D1">
              <w:rPr>
                <w:rFonts w:ascii="Garamond" w:eastAsia="Times New Roman" w:hAnsi="Garamond" w:cs="Times New Roman"/>
                <w:b/>
                <w:bCs/>
                <w:i/>
                <w:iCs/>
                <w:spacing w:val="-6"/>
                <w:sz w:val="24"/>
                <w:szCs w:val="24"/>
                <w:lang w:eastAsia="fr-FR"/>
              </w:rPr>
              <w:t>(à compléter)</w:t>
            </w:r>
          </w:p>
          <w:p w:rsidR="00D466C1" w:rsidRPr="00F236D1" w:rsidRDefault="00D466C1" w:rsidP="00D466C1">
            <w:pPr>
              <w:spacing w:before="100" w:beforeAutospacing="1"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100" w:beforeAutospacing="1" w:after="0" w:line="240" w:lineRule="auto"/>
              <w:rPr>
                <w:rFonts w:ascii="Times New Roman" w:eastAsia="Times New Roman" w:hAnsi="Times New Roman" w:cs="Times New Roman"/>
                <w:spacing w:val="-6"/>
                <w:sz w:val="24"/>
                <w:szCs w:val="24"/>
                <w:lang w:eastAsia="fr-FR"/>
              </w:rPr>
            </w:pPr>
          </w:p>
          <w:p w:rsidR="00E83BA1" w:rsidRPr="00F236D1" w:rsidRDefault="00E83BA1" w:rsidP="00D466C1">
            <w:pPr>
              <w:spacing w:before="100" w:beforeAutospacing="1"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100" w:beforeAutospacing="1" w:after="0" w:line="240" w:lineRule="auto"/>
              <w:rPr>
                <w:rFonts w:ascii="Times New Roman" w:eastAsia="Times New Roman" w:hAnsi="Times New Roman" w:cs="Times New Roman"/>
                <w:spacing w:val="-6"/>
                <w:sz w:val="24"/>
                <w:szCs w:val="24"/>
                <w:lang w:eastAsia="fr-FR"/>
              </w:rPr>
            </w:pPr>
          </w:p>
          <w:p w:rsidR="00D466C1" w:rsidRPr="00F236D1" w:rsidRDefault="00D466C1" w:rsidP="00D466C1">
            <w:pPr>
              <w:spacing w:before="100" w:beforeAutospacing="1" w:after="0" w:line="240" w:lineRule="auto"/>
              <w:rPr>
                <w:rFonts w:ascii="Times New Roman" w:eastAsia="Times New Roman" w:hAnsi="Times New Roman" w:cs="Times New Roman"/>
                <w:spacing w:val="-6"/>
                <w:sz w:val="24"/>
                <w:szCs w:val="24"/>
                <w:lang w:eastAsia="fr-FR"/>
              </w:rPr>
            </w:pPr>
          </w:p>
        </w:tc>
      </w:tr>
    </w:tbl>
    <w:p w:rsidR="00D466C1" w:rsidRPr="00F236D1" w:rsidRDefault="00D466C1" w:rsidP="00D466C1">
      <w:pPr>
        <w:spacing w:before="100" w:beforeAutospacing="1" w:after="0" w:line="240" w:lineRule="auto"/>
        <w:rPr>
          <w:rFonts w:ascii="Times New Roman" w:eastAsia="Times New Roman" w:hAnsi="Times New Roman" w:cs="Times New Roman"/>
          <w:sz w:val="24"/>
          <w:szCs w:val="24"/>
          <w:lang w:eastAsia="fr-FR"/>
        </w:rPr>
      </w:pPr>
    </w:p>
    <w:p w:rsidR="00392C8F" w:rsidRPr="00F236D1" w:rsidRDefault="00392C8F" w:rsidP="0000249E">
      <w:pPr>
        <w:pStyle w:val="Corpsdetexte"/>
        <w:spacing w:before="120" w:after="120"/>
        <w:jc w:val="both"/>
        <w:rPr>
          <w:rFonts w:ascii="Times New Roman" w:hAnsi="Times New Roman" w:cs="Times New Roman"/>
          <w:b/>
          <w:lang w:val="fr-FR"/>
        </w:rPr>
      </w:pPr>
    </w:p>
    <w:p w:rsidR="00CF73BB" w:rsidRPr="00F236D1" w:rsidRDefault="00CF73BB" w:rsidP="0000249E">
      <w:pPr>
        <w:pStyle w:val="Corpsdetexte"/>
        <w:spacing w:before="120" w:after="120"/>
        <w:jc w:val="both"/>
        <w:rPr>
          <w:rFonts w:ascii="Times New Roman" w:hAnsi="Times New Roman" w:cs="Times New Roman"/>
          <w:b/>
          <w:lang w:val="fr-FR"/>
        </w:rPr>
      </w:pPr>
    </w:p>
    <w:p w:rsidR="00CF73BB" w:rsidRPr="00F236D1" w:rsidRDefault="00CF73BB" w:rsidP="0000249E">
      <w:pPr>
        <w:pStyle w:val="Corpsdetexte"/>
        <w:spacing w:before="120" w:after="120"/>
        <w:jc w:val="both"/>
        <w:rPr>
          <w:rFonts w:ascii="Times New Roman" w:hAnsi="Times New Roman" w:cs="Times New Roman"/>
          <w:b/>
          <w:lang w:val="fr-FR"/>
        </w:rPr>
      </w:pPr>
    </w:p>
    <w:p w:rsidR="00CF73BB" w:rsidRPr="00F236D1" w:rsidRDefault="00CF73BB" w:rsidP="0000249E">
      <w:pPr>
        <w:pStyle w:val="Corpsdetexte"/>
        <w:spacing w:before="120" w:after="120"/>
        <w:jc w:val="both"/>
        <w:rPr>
          <w:rFonts w:ascii="Times New Roman" w:hAnsi="Times New Roman" w:cs="Times New Roman"/>
          <w:b/>
          <w:lang w:val="fr-FR"/>
        </w:rPr>
      </w:pPr>
    </w:p>
    <w:p w:rsidR="00CF73BB" w:rsidRPr="00F236D1" w:rsidRDefault="00CF73BB" w:rsidP="0000249E">
      <w:pPr>
        <w:pStyle w:val="Corpsdetexte"/>
        <w:spacing w:before="120" w:after="120"/>
        <w:jc w:val="both"/>
        <w:rPr>
          <w:rFonts w:ascii="Times New Roman" w:hAnsi="Times New Roman" w:cs="Times New Roman"/>
          <w:b/>
          <w:lang w:val="fr-FR"/>
        </w:rPr>
      </w:pPr>
    </w:p>
    <w:p w:rsidR="00CF73BB" w:rsidRPr="00F236D1" w:rsidRDefault="00CF73BB" w:rsidP="0000249E">
      <w:pPr>
        <w:pStyle w:val="Corpsdetexte"/>
        <w:spacing w:before="120" w:after="120"/>
        <w:jc w:val="both"/>
        <w:rPr>
          <w:rFonts w:ascii="Times New Roman" w:hAnsi="Times New Roman" w:cs="Times New Roman"/>
          <w:b/>
          <w:lang w:val="fr-FR"/>
        </w:rPr>
      </w:pPr>
    </w:p>
    <w:p w:rsidR="00CF73BB" w:rsidRPr="00F236D1" w:rsidRDefault="00CF73BB" w:rsidP="0000249E">
      <w:pPr>
        <w:pStyle w:val="Corpsdetexte"/>
        <w:spacing w:before="120" w:after="120"/>
        <w:jc w:val="both"/>
        <w:rPr>
          <w:rFonts w:ascii="Times New Roman" w:hAnsi="Times New Roman" w:cs="Times New Roman"/>
          <w:b/>
          <w:lang w:val="fr-FR"/>
        </w:rPr>
      </w:pPr>
    </w:p>
    <w:p w:rsidR="00CF73BB" w:rsidRPr="00F236D1" w:rsidRDefault="00CF73BB" w:rsidP="0000249E">
      <w:pPr>
        <w:pStyle w:val="Corpsdetexte"/>
        <w:spacing w:before="120" w:after="120"/>
        <w:jc w:val="both"/>
        <w:rPr>
          <w:rFonts w:ascii="Times New Roman" w:hAnsi="Times New Roman" w:cs="Times New Roman"/>
          <w:b/>
          <w:lang w:val="fr-FR"/>
        </w:rPr>
      </w:pPr>
    </w:p>
    <w:p w:rsidR="00CF73BB" w:rsidRPr="00F236D1" w:rsidRDefault="00CF73BB" w:rsidP="0000249E">
      <w:pPr>
        <w:pStyle w:val="Corpsdetexte"/>
        <w:spacing w:before="120" w:after="120"/>
        <w:jc w:val="both"/>
        <w:rPr>
          <w:rFonts w:ascii="Times New Roman" w:hAnsi="Times New Roman" w:cs="Times New Roman"/>
          <w:b/>
          <w:lang w:val="fr-FR"/>
        </w:rPr>
      </w:pPr>
    </w:p>
    <w:p w:rsidR="005C0840" w:rsidRPr="00F236D1" w:rsidRDefault="005C0840" w:rsidP="0000249E">
      <w:pPr>
        <w:pStyle w:val="Corpsdetexte"/>
        <w:spacing w:before="120" w:after="120"/>
        <w:jc w:val="both"/>
        <w:rPr>
          <w:rFonts w:ascii="Times New Roman" w:hAnsi="Times New Roman" w:cs="Times New Roman"/>
          <w:b/>
          <w:lang w:val="fr-FR"/>
        </w:rPr>
      </w:pPr>
    </w:p>
    <w:p w:rsidR="005C0840" w:rsidRPr="00F236D1" w:rsidRDefault="005C0840" w:rsidP="0000249E">
      <w:pPr>
        <w:pStyle w:val="Corpsdetexte"/>
        <w:spacing w:before="120" w:after="120"/>
        <w:jc w:val="both"/>
        <w:rPr>
          <w:rFonts w:ascii="Times New Roman" w:hAnsi="Times New Roman" w:cs="Times New Roman"/>
          <w:b/>
          <w:lang w:val="fr-FR"/>
        </w:rPr>
      </w:pPr>
    </w:p>
    <w:p w:rsidR="00F236D1" w:rsidRDefault="00F236D1" w:rsidP="005C0840">
      <w:pPr>
        <w:spacing w:after="0" w:line="240" w:lineRule="auto"/>
        <w:jc w:val="center"/>
        <w:rPr>
          <w:rFonts w:ascii="Garamond" w:eastAsia="Cambria" w:hAnsi="Garamond" w:cs="Times New Roman"/>
          <w:b/>
          <w:sz w:val="24"/>
          <w:szCs w:val="24"/>
        </w:rPr>
      </w:pPr>
    </w:p>
    <w:p w:rsidR="005C0840" w:rsidRPr="00F236D1" w:rsidRDefault="005C0840" w:rsidP="005C0840">
      <w:pPr>
        <w:spacing w:after="0" w:line="240" w:lineRule="auto"/>
        <w:jc w:val="center"/>
        <w:rPr>
          <w:rFonts w:ascii="Garamond" w:eastAsia="Cambria" w:hAnsi="Garamond" w:cs="Times New Roman"/>
          <w:b/>
          <w:sz w:val="24"/>
          <w:szCs w:val="24"/>
        </w:rPr>
      </w:pPr>
      <w:r w:rsidRPr="00F236D1">
        <w:rPr>
          <w:rFonts w:ascii="Garamond" w:eastAsia="Cambria" w:hAnsi="Garamond" w:cs="Times New Roman"/>
          <w:b/>
          <w:sz w:val="24"/>
          <w:szCs w:val="24"/>
        </w:rPr>
        <w:t>LISTE DE PIÈCES OBLIGATOIRES À FOURNIR</w:t>
      </w:r>
    </w:p>
    <w:p w:rsidR="005C0840" w:rsidRPr="00F236D1" w:rsidRDefault="005C0840" w:rsidP="005C0840">
      <w:pPr>
        <w:spacing w:line="240" w:lineRule="auto"/>
        <w:rPr>
          <w:rFonts w:ascii="Garamond" w:eastAsia="Cambria" w:hAnsi="Garamond" w:cs="Times New Roman"/>
          <w:sz w:val="24"/>
          <w:szCs w:val="24"/>
        </w:rPr>
      </w:pPr>
    </w:p>
    <w:tbl>
      <w:tblPr>
        <w:tblStyle w:val="Grilledutableau1"/>
        <w:tblW w:w="0" w:type="auto"/>
        <w:jc w:val="center"/>
        <w:tblLook w:val="04A0" w:firstRow="1" w:lastRow="0" w:firstColumn="1" w:lastColumn="0" w:noHBand="0" w:noVBand="1"/>
      </w:tblPr>
      <w:tblGrid>
        <w:gridCol w:w="476"/>
        <w:gridCol w:w="9214"/>
      </w:tblGrid>
      <w:tr w:rsidR="005C0840" w:rsidRPr="00F236D1" w:rsidTr="002D401C">
        <w:trPr>
          <w:trHeight w:val="473"/>
          <w:jc w:val="center"/>
        </w:trPr>
        <w:tc>
          <w:tcPr>
            <w:tcW w:w="9690" w:type="dxa"/>
            <w:gridSpan w:val="2"/>
            <w:shd w:val="clear" w:color="auto" w:fill="F2F2F2" w:themeFill="background1" w:themeFillShade="F2"/>
            <w:vAlign w:val="center"/>
          </w:tcPr>
          <w:p w:rsidR="005C0840" w:rsidRPr="00F236D1" w:rsidRDefault="005C0840" w:rsidP="002D401C">
            <w:pPr>
              <w:ind w:firstLine="426"/>
              <w:rPr>
                <w:rFonts w:ascii="Garamond" w:eastAsia="Cambria" w:hAnsi="Garamond" w:cs="Times New Roman"/>
                <w:b/>
                <w:lang w:val="fr-FR"/>
              </w:rPr>
            </w:pPr>
          </w:p>
          <w:p w:rsidR="005C0840" w:rsidRPr="00F236D1" w:rsidRDefault="005C0840" w:rsidP="002D401C">
            <w:pPr>
              <w:ind w:firstLine="426"/>
              <w:rPr>
                <w:rFonts w:ascii="Garamond" w:eastAsia="Cambria" w:hAnsi="Garamond" w:cs="Times New Roman"/>
                <w:b/>
              </w:rPr>
            </w:pPr>
            <w:r w:rsidRPr="00F236D1">
              <w:rPr>
                <w:rFonts w:ascii="Garamond" w:eastAsia="Cambria" w:hAnsi="Garamond" w:cs="Times New Roman"/>
                <w:b/>
              </w:rPr>
              <w:t>POUR UN PARTICULIER</w:t>
            </w:r>
          </w:p>
          <w:p w:rsidR="005C0840" w:rsidRPr="00F236D1" w:rsidRDefault="005C0840" w:rsidP="002D401C">
            <w:pPr>
              <w:ind w:firstLine="426"/>
              <w:rPr>
                <w:rFonts w:ascii="Garamond" w:eastAsia="Cambria" w:hAnsi="Garamond" w:cs="Times New Roman"/>
                <w:b/>
              </w:rPr>
            </w:pPr>
          </w:p>
        </w:tc>
      </w:tr>
      <w:tr w:rsidR="005C0840" w:rsidRPr="00F236D1" w:rsidTr="002D401C">
        <w:trPr>
          <w:trHeight w:val="423"/>
          <w:jc w:val="center"/>
        </w:trPr>
        <w:sdt>
          <w:sdtPr>
            <w:rPr>
              <w:rFonts w:ascii="Garamond" w:eastAsia="Cambria" w:hAnsi="Garamond" w:cs="Times New Roman"/>
            </w:rPr>
            <w:id w:val="-1709019142"/>
            <w14:checkbox>
              <w14:checked w14:val="0"/>
              <w14:checkedState w14:val="2612" w14:font="MS Gothic"/>
              <w14:uncheckedState w14:val="2610" w14:font="MS Gothic"/>
            </w14:checkbox>
          </w:sdtPr>
          <w:sdtEndPr/>
          <w:sdtContent>
            <w:tc>
              <w:tcPr>
                <w:tcW w:w="476" w:type="dxa"/>
                <w:vAlign w:val="center"/>
              </w:tcPr>
              <w:p w:rsidR="005C0840" w:rsidRPr="00F236D1" w:rsidRDefault="005C0840" w:rsidP="002D401C">
                <w:pPr>
                  <w:rPr>
                    <w:rFonts w:ascii="Garamond" w:eastAsia="Cambria" w:hAnsi="Garamond" w:cs="Times New Roman"/>
                  </w:rPr>
                </w:pPr>
                <w:r w:rsidRPr="00F236D1">
                  <w:rPr>
                    <w:rFonts w:ascii="MS Gothic" w:eastAsia="MS Gothic" w:hAnsi="MS Gothic" w:cs="MS Gothic" w:hint="eastAsia"/>
                  </w:rPr>
                  <w:t>☐</w:t>
                </w:r>
              </w:p>
            </w:tc>
          </w:sdtContent>
        </w:sdt>
        <w:tc>
          <w:tcPr>
            <w:tcW w:w="9214" w:type="dxa"/>
            <w:vAlign w:val="center"/>
          </w:tcPr>
          <w:p w:rsidR="005C0840" w:rsidRPr="00F236D1" w:rsidRDefault="005C0840" w:rsidP="002D401C">
            <w:pPr>
              <w:rPr>
                <w:rFonts w:ascii="Garamond" w:eastAsia="Cambria" w:hAnsi="Garamond" w:cs="Times New Roman"/>
                <w:lang w:val="fr-FR"/>
              </w:rPr>
            </w:pPr>
            <w:r w:rsidRPr="00F236D1">
              <w:rPr>
                <w:rFonts w:ascii="Garamond" w:eastAsia="Cambria" w:hAnsi="Garamond" w:cs="Times New Roman"/>
                <w:lang w:val="fr-FR"/>
              </w:rPr>
              <w:t xml:space="preserve">Photocopie de la </w:t>
            </w:r>
            <w:r w:rsidR="002D401C" w:rsidRPr="00F236D1">
              <w:rPr>
                <w:rFonts w:ascii="Garamond" w:eastAsia="Cambria" w:hAnsi="Garamond" w:cs="Times New Roman"/>
                <w:lang w:val="fr-FR"/>
              </w:rPr>
              <w:t>Carte Nationale d’Identité et / ou Passeport</w:t>
            </w:r>
            <w:r w:rsidRPr="00F236D1">
              <w:rPr>
                <w:rFonts w:ascii="Garamond" w:eastAsia="Cambria" w:hAnsi="Garamond" w:cs="Times New Roman"/>
                <w:lang w:val="fr-FR"/>
              </w:rPr>
              <w:t xml:space="preserve"> </w:t>
            </w:r>
          </w:p>
        </w:tc>
      </w:tr>
      <w:tr w:rsidR="005C0840" w:rsidRPr="00F236D1" w:rsidTr="002D401C">
        <w:trPr>
          <w:trHeight w:val="416"/>
          <w:jc w:val="center"/>
        </w:trPr>
        <w:sdt>
          <w:sdtPr>
            <w:rPr>
              <w:rFonts w:ascii="Garamond" w:eastAsia="Cambria" w:hAnsi="Garamond" w:cs="Times New Roman"/>
            </w:rPr>
            <w:id w:val="799577975"/>
            <w14:checkbox>
              <w14:checked w14:val="0"/>
              <w14:checkedState w14:val="2612" w14:font="MS Gothic"/>
              <w14:uncheckedState w14:val="2610" w14:font="MS Gothic"/>
            </w14:checkbox>
          </w:sdtPr>
          <w:sdtEndPr/>
          <w:sdtContent>
            <w:tc>
              <w:tcPr>
                <w:tcW w:w="476" w:type="dxa"/>
                <w:vAlign w:val="center"/>
              </w:tcPr>
              <w:p w:rsidR="005C0840" w:rsidRPr="00F236D1" w:rsidRDefault="005C0840" w:rsidP="002D401C">
                <w:pPr>
                  <w:rPr>
                    <w:rFonts w:ascii="Garamond" w:eastAsia="Cambria" w:hAnsi="Garamond" w:cs="Times New Roman"/>
                  </w:rPr>
                </w:pPr>
                <w:r w:rsidRPr="00F236D1">
                  <w:rPr>
                    <w:rFonts w:ascii="MS Gothic" w:eastAsia="MS Gothic" w:hAnsi="MS Gothic" w:cs="MS Gothic" w:hint="eastAsia"/>
                  </w:rPr>
                  <w:t>☐</w:t>
                </w:r>
              </w:p>
            </w:tc>
          </w:sdtContent>
        </w:sdt>
        <w:tc>
          <w:tcPr>
            <w:tcW w:w="9214" w:type="dxa"/>
            <w:vAlign w:val="center"/>
          </w:tcPr>
          <w:p w:rsidR="005C0840" w:rsidRPr="00F236D1" w:rsidRDefault="005C0840" w:rsidP="002D401C">
            <w:pPr>
              <w:rPr>
                <w:rFonts w:ascii="Garamond" w:eastAsia="Cambria" w:hAnsi="Garamond" w:cs="Times New Roman"/>
              </w:rPr>
            </w:pPr>
            <w:r w:rsidRPr="00F236D1">
              <w:rPr>
                <w:rFonts w:ascii="Garamond" w:eastAsia="Cambria" w:hAnsi="Garamond" w:cs="Times New Roman"/>
              </w:rPr>
              <w:t>RIB</w:t>
            </w:r>
            <w:r w:rsidR="002D401C" w:rsidRPr="00F236D1">
              <w:rPr>
                <w:rFonts w:ascii="Garamond" w:eastAsia="Cambria" w:hAnsi="Garamond" w:cs="Times New Roman"/>
              </w:rPr>
              <w:t xml:space="preserve"> (</w:t>
            </w:r>
            <w:proofErr w:type="spellStart"/>
            <w:r w:rsidR="002D401C" w:rsidRPr="00F236D1">
              <w:rPr>
                <w:rFonts w:ascii="Garamond" w:eastAsia="Cambria" w:hAnsi="Garamond" w:cs="Times New Roman"/>
              </w:rPr>
              <w:t>Relevé</w:t>
            </w:r>
            <w:proofErr w:type="spellEnd"/>
            <w:r w:rsidR="002D401C" w:rsidRPr="00F236D1">
              <w:rPr>
                <w:rFonts w:ascii="Garamond" w:eastAsia="Cambria" w:hAnsi="Garamond" w:cs="Times New Roman"/>
              </w:rPr>
              <w:t xml:space="preserve"> </w:t>
            </w:r>
            <w:proofErr w:type="spellStart"/>
            <w:r w:rsidR="002D401C" w:rsidRPr="00F236D1">
              <w:rPr>
                <w:rFonts w:ascii="Garamond" w:eastAsia="Cambria" w:hAnsi="Garamond" w:cs="Times New Roman"/>
              </w:rPr>
              <w:t>d’Identité</w:t>
            </w:r>
            <w:proofErr w:type="spellEnd"/>
            <w:r w:rsidR="002D401C" w:rsidRPr="00F236D1">
              <w:rPr>
                <w:rFonts w:ascii="Garamond" w:eastAsia="Cambria" w:hAnsi="Garamond" w:cs="Times New Roman"/>
              </w:rPr>
              <w:t xml:space="preserve"> </w:t>
            </w:r>
            <w:proofErr w:type="spellStart"/>
            <w:r w:rsidR="002D401C" w:rsidRPr="00F236D1">
              <w:rPr>
                <w:rFonts w:ascii="Garamond" w:eastAsia="Cambria" w:hAnsi="Garamond" w:cs="Times New Roman"/>
              </w:rPr>
              <w:t>Bancaire</w:t>
            </w:r>
            <w:proofErr w:type="spellEnd"/>
            <w:r w:rsidR="002D401C" w:rsidRPr="00F236D1">
              <w:rPr>
                <w:rFonts w:ascii="Garamond" w:eastAsia="Cambria" w:hAnsi="Garamond" w:cs="Times New Roman"/>
              </w:rPr>
              <w:t>)</w:t>
            </w:r>
          </w:p>
        </w:tc>
      </w:tr>
      <w:tr w:rsidR="005C0840" w:rsidRPr="00F236D1" w:rsidTr="002D401C">
        <w:trPr>
          <w:trHeight w:val="421"/>
          <w:jc w:val="center"/>
        </w:trPr>
        <w:sdt>
          <w:sdtPr>
            <w:rPr>
              <w:rFonts w:ascii="Garamond" w:eastAsia="Cambria" w:hAnsi="Garamond" w:cs="Times New Roman"/>
            </w:rPr>
            <w:id w:val="575406467"/>
            <w14:checkbox>
              <w14:checked w14:val="0"/>
              <w14:checkedState w14:val="2612" w14:font="MS Gothic"/>
              <w14:uncheckedState w14:val="2610" w14:font="MS Gothic"/>
            </w14:checkbox>
          </w:sdtPr>
          <w:sdtEndPr/>
          <w:sdtContent>
            <w:tc>
              <w:tcPr>
                <w:tcW w:w="476" w:type="dxa"/>
                <w:vAlign w:val="center"/>
              </w:tcPr>
              <w:p w:rsidR="005C0840" w:rsidRPr="00F236D1" w:rsidRDefault="005C0840" w:rsidP="002D401C">
                <w:pPr>
                  <w:rPr>
                    <w:rFonts w:ascii="Garamond" w:eastAsia="Cambria" w:hAnsi="Garamond" w:cs="Times New Roman"/>
                  </w:rPr>
                </w:pPr>
                <w:r w:rsidRPr="00F236D1">
                  <w:rPr>
                    <w:rFonts w:ascii="MS Gothic" w:eastAsia="MS Gothic" w:hAnsi="MS Gothic" w:cs="MS Gothic" w:hint="eastAsia"/>
                  </w:rPr>
                  <w:t>☐</w:t>
                </w:r>
              </w:p>
            </w:tc>
          </w:sdtContent>
        </w:sdt>
        <w:tc>
          <w:tcPr>
            <w:tcW w:w="9214" w:type="dxa"/>
            <w:vAlign w:val="center"/>
          </w:tcPr>
          <w:p w:rsidR="005C0840" w:rsidRPr="00F236D1" w:rsidRDefault="005C0840" w:rsidP="00384F59">
            <w:pPr>
              <w:rPr>
                <w:rFonts w:ascii="Garamond" w:eastAsia="Cambria" w:hAnsi="Garamond" w:cs="Times New Roman"/>
                <w:lang w:val="fr-FR"/>
              </w:rPr>
            </w:pPr>
            <w:r w:rsidRPr="00F236D1">
              <w:rPr>
                <w:rFonts w:ascii="Garamond" w:eastAsia="Cambria" w:hAnsi="Garamond" w:cs="Times New Roman"/>
                <w:lang w:val="fr-FR"/>
              </w:rPr>
              <w:t xml:space="preserve">Extrait de casier judiciaire </w:t>
            </w:r>
            <w:r w:rsidR="002D401C" w:rsidRPr="00F236D1">
              <w:rPr>
                <w:rFonts w:ascii="Garamond" w:eastAsia="Cambria" w:hAnsi="Garamond" w:cs="Times New Roman"/>
                <w:lang w:val="fr-FR"/>
              </w:rPr>
              <w:t>(bulletin n</w:t>
            </w:r>
            <w:r w:rsidRPr="00F236D1">
              <w:rPr>
                <w:rFonts w:ascii="Garamond" w:eastAsia="Cambria" w:hAnsi="Garamond" w:cs="Times New Roman"/>
                <w:lang w:val="fr-FR"/>
              </w:rPr>
              <w:t>°3</w:t>
            </w:r>
            <w:r w:rsidR="002D401C" w:rsidRPr="00F236D1">
              <w:rPr>
                <w:rFonts w:ascii="Garamond" w:eastAsia="Cambria" w:hAnsi="Garamond" w:cs="Times New Roman"/>
                <w:lang w:val="fr-FR"/>
              </w:rPr>
              <w:t>)</w:t>
            </w:r>
            <w:r w:rsidR="00384F59" w:rsidRPr="00F236D1">
              <w:rPr>
                <w:rFonts w:ascii="Garamond" w:eastAsia="Cambria" w:hAnsi="Garamond" w:cs="Times New Roman"/>
                <w:lang w:val="fr-FR"/>
              </w:rPr>
              <w:t xml:space="preserve"> </w:t>
            </w:r>
            <w:r w:rsidR="00384F59" w:rsidRPr="00F236D1">
              <w:rPr>
                <w:rFonts w:ascii="Garamond" w:eastAsia="Cambria" w:hAnsi="Garamond" w:cs="Times New Roman"/>
                <w:b/>
                <w:lang w:val="fr-FR"/>
              </w:rPr>
              <w:t>(</w:t>
            </w:r>
            <w:r w:rsidR="002D401C" w:rsidRPr="00F236D1">
              <w:rPr>
                <w:rFonts w:ascii="Garamond" w:eastAsia="Cambria" w:hAnsi="Garamond" w:cs="Times New Roman"/>
                <w:b/>
                <w:lang w:val="fr-FR"/>
              </w:rPr>
              <w:t>-</w:t>
            </w:r>
            <w:r w:rsidRPr="00F236D1">
              <w:rPr>
                <w:rFonts w:ascii="Garamond" w:eastAsia="Cambria" w:hAnsi="Garamond" w:cs="Times New Roman"/>
                <w:b/>
                <w:lang w:val="fr-FR"/>
              </w:rPr>
              <w:t xml:space="preserve"> 3 mois</w:t>
            </w:r>
            <w:r w:rsidR="00384F59" w:rsidRPr="00F236D1">
              <w:rPr>
                <w:rFonts w:ascii="Garamond" w:eastAsia="Cambria" w:hAnsi="Garamond" w:cs="Times New Roman"/>
                <w:b/>
                <w:lang w:val="fr-FR"/>
              </w:rPr>
              <w:t>)</w:t>
            </w:r>
            <w:r w:rsidRPr="00F236D1">
              <w:rPr>
                <w:rFonts w:ascii="Garamond" w:eastAsia="Cambria" w:hAnsi="Garamond" w:cs="Times New Roman"/>
                <w:b/>
                <w:lang w:val="fr-FR"/>
              </w:rPr>
              <w:t xml:space="preserve"> </w:t>
            </w:r>
            <w:r w:rsidRPr="00F236D1">
              <w:rPr>
                <w:rFonts w:ascii="Garamond" w:eastAsia="Cambria" w:hAnsi="Garamond" w:cs="Times New Roman"/>
                <w:lang w:val="fr-FR"/>
              </w:rPr>
              <w:t xml:space="preserve">ou copie du récépissé de la demande </w:t>
            </w:r>
          </w:p>
        </w:tc>
      </w:tr>
      <w:tr w:rsidR="005C0840" w:rsidRPr="00F236D1" w:rsidTr="002D401C">
        <w:trPr>
          <w:trHeight w:val="404"/>
          <w:jc w:val="center"/>
        </w:trPr>
        <w:sdt>
          <w:sdtPr>
            <w:rPr>
              <w:rFonts w:ascii="Garamond" w:eastAsia="Cambria" w:hAnsi="Garamond" w:cs="Times New Roman"/>
            </w:rPr>
            <w:id w:val="1431472586"/>
            <w14:checkbox>
              <w14:checked w14:val="0"/>
              <w14:checkedState w14:val="2612" w14:font="MS Gothic"/>
              <w14:uncheckedState w14:val="2610" w14:font="MS Gothic"/>
            </w14:checkbox>
          </w:sdtPr>
          <w:sdtEndPr/>
          <w:sdtContent>
            <w:tc>
              <w:tcPr>
                <w:tcW w:w="476" w:type="dxa"/>
                <w:vAlign w:val="center"/>
              </w:tcPr>
              <w:p w:rsidR="005C0840" w:rsidRPr="00F236D1" w:rsidRDefault="005C0840" w:rsidP="002D401C">
                <w:pPr>
                  <w:rPr>
                    <w:rFonts w:ascii="Garamond" w:eastAsia="Cambria" w:hAnsi="Garamond" w:cs="Times New Roman"/>
                  </w:rPr>
                </w:pPr>
                <w:r w:rsidRPr="00F236D1">
                  <w:rPr>
                    <w:rFonts w:ascii="MS Gothic" w:eastAsia="MS Gothic" w:hAnsi="MS Gothic" w:cs="MS Gothic" w:hint="eastAsia"/>
                  </w:rPr>
                  <w:t>☐</w:t>
                </w:r>
              </w:p>
            </w:tc>
          </w:sdtContent>
        </w:sdt>
        <w:tc>
          <w:tcPr>
            <w:tcW w:w="9214" w:type="dxa"/>
            <w:vAlign w:val="center"/>
          </w:tcPr>
          <w:p w:rsidR="005C0840" w:rsidRPr="00F236D1" w:rsidRDefault="005C0840" w:rsidP="002D401C">
            <w:pPr>
              <w:rPr>
                <w:rFonts w:ascii="Garamond" w:eastAsia="Cambria" w:hAnsi="Garamond" w:cs="Times New Roman"/>
              </w:rPr>
            </w:pPr>
            <w:proofErr w:type="spellStart"/>
            <w:r w:rsidRPr="00F236D1">
              <w:rPr>
                <w:rFonts w:ascii="Garamond" w:eastAsia="Cambria" w:hAnsi="Garamond" w:cs="Times New Roman"/>
              </w:rPr>
              <w:t>Lettre</w:t>
            </w:r>
            <w:proofErr w:type="spellEnd"/>
            <w:r w:rsidRPr="00F236D1">
              <w:rPr>
                <w:rFonts w:ascii="Garamond" w:eastAsia="Cambria" w:hAnsi="Garamond" w:cs="Times New Roman"/>
              </w:rPr>
              <w:t xml:space="preserve"> de candidature </w:t>
            </w:r>
          </w:p>
        </w:tc>
      </w:tr>
      <w:tr w:rsidR="005C0840" w:rsidRPr="00F236D1" w:rsidTr="002D401C">
        <w:trPr>
          <w:trHeight w:val="409"/>
          <w:jc w:val="center"/>
        </w:trPr>
        <w:sdt>
          <w:sdtPr>
            <w:rPr>
              <w:rFonts w:ascii="Garamond" w:eastAsia="Cambria" w:hAnsi="Garamond" w:cs="Times New Roman"/>
            </w:rPr>
            <w:id w:val="1498146356"/>
            <w14:checkbox>
              <w14:checked w14:val="0"/>
              <w14:checkedState w14:val="2612" w14:font="MS Gothic"/>
              <w14:uncheckedState w14:val="2610" w14:font="MS Gothic"/>
            </w14:checkbox>
          </w:sdtPr>
          <w:sdtEndPr/>
          <w:sdtContent>
            <w:tc>
              <w:tcPr>
                <w:tcW w:w="476" w:type="dxa"/>
                <w:vAlign w:val="center"/>
              </w:tcPr>
              <w:p w:rsidR="005C0840" w:rsidRPr="00F236D1" w:rsidRDefault="005C0840" w:rsidP="002D401C">
                <w:pPr>
                  <w:rPr>
                    <w:rFonts w:ascii="Garamond" w:eastAsia="Cambria" w:hAnsi="Garamond" w:cs="Times New Roman"/>
                  </w:rPr>
                </w:pPr>
                <w:r w:rsidRPr="00F236D1">
                  <w:rPr>
                    <w:rFonts w:ascii="MS Gothic" w:eastAsia="MS Gothic" w:hAnsi="MS Gothic" w:cs="MS Gothic" w:hint="eastAsia"/>
                  </w:rPr>
                  <w:t>☐</w:t>
                </w:r>
              </w:p>
            </w:tc>
          </w:sdtContent>
        </w:sdt>
        <w:tc>
          <w:tcPr>
            <w:tcW w:w="9214" w:type="dxa"/>
            <w:vAlign w:val="center"/>
          </w:tcPr>
          <w:p w:rsidR="005C0840" w:rsidRPr="00F236D1" w:rsidRDefault="005C0840" w:rsidP="002D401C">
            <w:pPr>
              <w:rPr>
                <w:rFonts w:ascii="Garamond" w:eastAsia="Cambria" w:hAnsi="Garamond" w:cs="Times New Roman"/>
                <w:lang w:val="fr-FR"/>
              </w:rPr>
            </w:pPr>
            <w:r w:rsidRPr="00F236D1">
              <w:rPr>
                <w:rFonts w:ascii="Garamond" w:eastAsia="Cambria" w:hAnsi="Garamond" w:cs="Times New Roman"/>
                <w:lang w:val="fr-FR"/>
              </w:rPr>
              <w:t>1 exemplaire «  des conditions particulières d’exploitation des locaux » daté et signé avec la mention « lu et approuvé »</w:t>
            </w:r>
          </w:p>
        </w:tc>
      </w:tr>
      <w:tr w:rsidR="005C0840" w:rsidRPr="00F236D1" w:rsidTr="002D401C">
        <w:trPr>
          <w:trHeight w:val="415"/>
          <w:jc w:val="center"/>
        </w:trPr>
        <w:sdt>
          <w:sdtPr>
            <w:rPr>
              <w:rFonts w:ascii="Garamond" w:eastAsia="Cambria" w:hAnsi="Garamond" w:cs="Times New Roman"/>
            </w:rPr>
            <w:id w:val="-794593777"/>
            <w14:checkbox>
              <w14:checked w14:val="0"/>
              <w14:checkedState w14:val="2612" w14:font="MS Gothic"/>
              <w14:uncheckedState w14:val="2610" w14:font="MS Gothic"/>
            </w14:checkbox>
          </w:sdtPr>
          <w:sdtEndPr/>
          <w:sdtContent>
            <w:tc>
              <w:tcPr>
                <w:tcW w:w="476" w:type="dxa"/>
                <w:vAlign w:val="center"/>
              </w:tcPr>
              <w:p w:rsidR="005C0840" w:rsidRPr="00F236D1" w:rsidRDefault="005C0840" w:rsidP="002D401C">
                <w:pPr>
                  <w:rPr>
                    <w:rFonts w:ascii="Garamond" w:eastAsia="Cambria" w:hAnsi="Garamond" w:cs="Times New Roman"/>
                  </w:rPr>
                </w:pPr>
                <w:r w:rsidRPr="00F236D1">
                  <w:rPr>
                    <w:rFonts w:ascii="MS Gothic" w:eastAsia="MS Gothic" w:hAnsi="MS Gothic" w:cs="MS Gothic" w:hint="eastAsia"/>
                  </w:rPr>
                  <w:t>☐</w:t>
                </w:r>
              </w:p>
            </w:tc>
          </w:sdtContent>
        </w:sdt>
        <w:tc>
          <w:tcPr>
            <w:tcW w:w="9214" w:type="dxa"/>
            <w:vAlign w:val="center"/>
          </w:tcPr>
          <w:p w:rsidR="005C0840" w:rsidRPr="00F236D1" w:rsidRDefault="005C0840" w:rsidP="002D401C">
            <w:pPr>
              <w:rPr>
                <w:rFonts w:ascii="Garamond" w:eastAsia="Cambria" w:hAnsi="Garamond" w:cs="Times New Roman"/>
                <w:lang w:val="fr-FR"/>
              </w:rPr>
            </w:pPr>
            <w:r w:rsidRPr="00F236D1">
              <w:rPr>
                <w:rFonts w:ascii="Garamond" w:eastAsia="Cambria" w:hAnsi="Garamond" w:cs="Times New Roman"/>
                <w:lang w:val="fr-FR"/>
              </w:rPr>
              <w:t>1 exemplaire « des conditions générales d’exploitation » daté et signé avec la mention « lu et approuvé »</w:t>
            </w:r>
          </w:p>
        </w:tc>
      </w:tr>
      <w:tr w:rsidR="005C0840" w:rsidRPr="00F236D1" w:rsidTr="002D401C">
        <w:trPr>
          <w:trHeight w:val="421"/>
          <w:jc w:val="center"/>
        </w:trPr>
        <w:sdt>
          <w:sdtPr>
            <w:rPr>
              <w:rFonts w:ascii="Garamond" w:eastAsia="Cambria" w:hAnsi="Garamond" w:cs="Times New Roman"/>
            </w:rPr>
            <w:id w:val="-2010132583"/>
            <w14:checkbox>
              <w14:checked w14:val="0"/>
              <w14:checkedState w14:val="2612" w14:font="MS Gothic"/>
              <w14:uncheckedState w14:val="2610" w14:font="MS Gothic"/>
            </w14:checkbox>
          </w:sdtPr>
          <w:sdtEndPr/>
          <w:sdtContent>
            <w:tc>
              <w:tcPr>
                <w:tcW w:w="476" w:type="dxa"/>
                <w:vAlign w:val="center"/>
              </w:tcPr>
              <w:p w:rsidR="005C0840" w:rsidRPr="00F236D1" w:rsidRDefault="005C0840" w:rsidP="002D401C">
                <w:pPr>
                  <w:rPr>
                    <w:rFonts w:ascii="Garamond" w:eastAsia="Cambria" w:hAnsi="Garamond" w:cs="Times New Roman"/>
                  </w:rPr>
                </w:pPr>
                <w:r w:rsidRPr="00F236D1">
                  <w:rPr>
                    <w:rFonts w:ascii="MS Gothic" w:eastAsia="MS Gothic" w:hAnsi="MS Gothic" w:cs="MS Gothic" w:hint="eastAsia"/>
                  </w:rPr>
                  <w:t>☐</w:t>
                </w:r>
              </w:p>
            </w:tc>
          </w:sdtContent>
        </w:sdt>
        <w:tc>
          <w:tcPr>
            <w:tcW w:w="9214" w:type="dxa"/>
            <w:vAlign w:val="center"/>
          </w:tcPr>
          <w:p w:rsidR="005C0840" w:rsidRPr="00F236D1" w:rsidRDefault="005C0840" w:rsidP="002D401C">
            <w:pPr>
              <w:rPr>
                <w:rFonts w:ascii="Garamond" w:eastAsia="Cambria" w:hAnsi="Garamond" w:cs="Times New Roman"/>
                <w:lang w:val="fr-FR"/>
              </w:rPr>
            </w:pPr>
            <w:r w:rsidRPr="00F236D1">
              <w:rPr>
                <w:rFonts w:ascii="Garamond" w:eastAsia="Cambria" w:hAnsi="Garamond" w:cs="Times New Roman"/>
                <w:lang w:val="fr-FR"/>
              </w:rPr>
              <w:t>1 exemplaire «du règlement de la procédure d’appel à projet »  daté et signé avec la mention « lu et approuvé »</w:t>
            </w:r>
          </w:p>
        </w:tc>
      </w:tr>
      <w:tr w:rsidR="005C0840" w:rsidRPr="00F236D1" w:rsidTr="002D401C">
        <w:trPr>
          <w:trHeight w:val="421"/>
          <w:jc w:val="center"/>
        </w:trPr>
        <w:tc>
          <w:tcPr>
            <w:tcW w:w="9690" w:type="dxa"/>
            <w:gridSpan w:val="2"/>
            <w:shd w:val="clear" w:color="auto" w:fill="F2F2F2" w:themeFill="background1" w:themeFillShade="F2"/>
            <w:vAlign w:val="center"/>
          </w:tcPr>
          <w:p w:rsidR="005C0840" w:rsidRPr="00F236D1" w:rsidRDefault="005C0840" w:rsidP="002D401C">
            <w:pPr>
              <w:ind w:firstLine="426"/>
              <w:rPr>
                <w:rFonts w:ascii="Garamond" w:eastAsia="Cambria" w:hAnsi="Garamond" w:cs="Times New Roman"/>
                <w:b/>
                <w:lang w:val="fr-FR"/>
              </w:rPr>
            </w:pPr>
          </w:p>
          <w:p w:rsidR="005C0840" w:rsidRPr="00F236D1" w:rsidRDefault="005C0840" w:rsidP="002D401C">
            <w:pPr>
              <w:ind w:firstLine="426"/>
              <w:rPr>
                <w:rFonts w:ascii="Garamond" w:eastAsia="Cambria" w:hAnsi="Garamond" w:cs="Times New Roman"/>
                <w:b/>
              </w:rPr>
            </w:pPr>
            <w:r w:rsidRPr="00F236D1">
              <w:rPr>
                <w:rFonts w:ascii="Garamond" w:eastAsia="Cambria" w:hAnsi="Garamond" w:cs="Times New Roman"/>
                <w:b/>
              </w:rPr>
              <w:t xml:space="preserve">POUR LES PROFESSIONNELS </w:t>
            </w:r>
          </w:p>
          <w:p w:rsidR="005C0840" w:rsidRPr="00F236D1" w:rsidRDefault="005C0840" w:rsidP="002D401C">
            <w:pPr>
              <w:ind w:firstLine="426"/>
              <w:rPr>
                <w:rFonts w:ascii="Garamond" w:eastAsia="Cambria" w:hAnsi="Garamond" w:cs="Times New Roman"/>
                <w:b/>
              </w:rPr>
            </w:pPr>
          </w:p>
        </w:tc>
      </w:tr>
      <w:tr w:rsidR="005C0840" w:rsidRPr="00F236D1" w:rsidTr="002D401C">
        <w:trPr>
          <w:trHeight w:val="381"/>
          <w:jc w:val="center"/>
        </w:trPr>
        <w:sdt>
          <w:sdtPr>
            <w:rPr>
              <w:rFonts w:ascii="Garamond" w:eastAsia="Cambria" w:hAnsi="Garamond" w:cs="Times New Roman"/>
            </w:rPr>
            <w:id w:val="-2077343680"/>
            <w14:checkbox>
              <w14:checked w14:val="0"/>
              <w14:checkedState w14:val="2612" w14:font="MS Gothic"/>
              <w14:uncheckedState w14:val="2610" w14:font="MS Gothic"/>
            </w14:checkbox>
          </w:sdtPr>
          <w:sdtEndPr/>
          <w:sdtContent>
            <w:tc>
              <w:tcPr>
                <w:tcW w:w="476" w:type="dxa"/>
                <w:vAlign w:val="center"/>
              </w:tcPr>
              <w:p w:rsidR="005C0840" w:rsidRPr="00F236D1" w:rsidRDefault="005C0840" w:rsidP="002D401C">
                <w:pPr>
                  <w:rPr>
                    <w:rFonts w:ascii="Garamond" w:eastAsia="Cambria" w:hAnsi="Garamond" w:cs="Times New Roman"/>
                  </w:rPr>
                </w:pPr>
                <w:r w:rsidRPr="00F236D1">
                  <w:rPr>
                    <w:rFonts w:ascii="MS Gothic" w:eastAsia="MS Gothic" w:hAnsi="MS Gothic" w:cs="MS Gothic" w:hint="eastAsia"/>
                  </w:rPr>
                  <w:t>☐</w:t>
                </w:r>
              </w:p>
            </w:tc>
          </w:sdtContent>
        </w:sdt>
        <w:tc>
          <w:tcPr>
            <w:tcW w:w="9214" w:type="dxa"/>
            <w:vAlign w:val="center"/>
          </w:tcPr>
          <w:p w:rsidR="005C0840" w:rsidRPr="00F236D1" w:rsidRDefault="005C0840" w:rsidP="002D401C">
            <w:pPr>
              <w:rPr>
                <w:rFonts w:ascii="Garamond" w:eastAsia="Cambria" w:hAnsi="Garamond" w:cs="Times New Roman"/>
                <w:lang w:val="fr-FR"/>
              </w:rPr>
            </w:pPr>
            <w:r w:rsidRPr="00F236D1">
              <w:rPr>
                <w:rFonts w:ascii="Garamond" w:eastAsia="Cambria" w:hAnsi="Garamond" w:cs="Times New Roman"/>
                <w:lang w:val="fr-FR"/>
              </w:rPr>
              <w:t xml:space="preserve">Photocopie de la </w:t>
            </w:r>
            <w:r w:rsidR="00384F59" w:rsidRPr="00F236D1">
              <w:rPr>
                <w:rFonts w:ascii="Garamond" w:eastAsia="Cambria" w:hAnsi="Garamond" w:cs="Times New Roman"/>
                <w:lang w:val="fr-FR"/>
              </w:rPr>
              <w:t>Carte Nationale d’Identité et /</w:t>
            </w:r>
            <w:r w:rsidR="002D401C" w:rsidRPr="00F236D1">
              <w:rPr>
                <w:rFonts w:ascii="Garamond" w:eastAsia="Cambria" w:hAnsi="Garamond" w:cs="Times New Roman"/>
                <w:lang w:val="fr-FR"/>
              </w:rPr>
              <w:t>ou Passeport</w:t>
            </w:r>
          </w:p>
        </w:tc>
      </w:tr>
      <w:tr w:rsidR="005C0840" w:rsidRPr="00F236D1" w:rsidTr="002D401C">
        <w:trPr>
          <w:trHeight w:val="415"/>
          <w:jc w:val="center"/>
        </w:trPr>
        <w:sdt>
          <w:sdtPr>
            <w:rPr>
              <w:rFonts w:ascii="Garamond" w:eastAsia="Cambria" w:hAnsi="Garamond" w:cs="Times New Roman"/>
            </w:rPr>
            <w:id w:val="599911731"/>
            <w14:checkbox>
              <w14:checked w14:val="0"/>
              <w14:checkedState w14:val="2612" w14:font="MS Gothic"/>
              <w14:uncheckedState w14:val="2610" w14:font="MS Gothic"/>
            </w14:checkbox>
          </w:sdtPr>
          <w:sdtEndPr/>
          <w:sdtContent>
            <w:tc>
              <w:tcPr>
                <w:tcW w:w="476" w:type="dxa"/>
                <w:vAlign w:val="center"/>
              </w:tcPr>
              <w:p w:rsidR="005C0840" w:rsidRPr="00F236D1" w:rsidRDefault="005C0840" w:rsidP="002D401C">
                <w:pPr>
                  <w:rPr>
                    <w:rFonts w:ascii="Garamond" w:eastAsia="Cambria" w:hAnsi="Garamond" w:cs="Times New Roman"/>
                  </w:rPr>
                </w:pPr>
                <w:r w:rsidRPr="00F236D1">
                  <w:rPr>
                    <w:rFonts w:ascii="MS Gothic" w:eastAsia="MS Gothic" w:hAnsi="MS Gothic" w:cs="MS Gothic" w:hint="eastAsia"/>
                  </w:rPr>
                  <w:t>☐</w:t>
                </w:r>
              </w:p>
            </w:tc>
          </w:sdtContent>
        </w:sdt>
        <w:tc>
          <w:tcPr>
            <w:tcW w:w="9214" w:type="dxa"/>
            <w:vAlign w:val="center"/>
          </w:tcPr>
          <w:p w:rsidR="005C0840" w:rsidRPr="00F236D1" w:rsidRDefault="005C0840" w:rsidP="00384F59">
            <w:pPr>
              <w:rPr>
                <w:rFonts w:ascii="Garamond" w:eastAsia="Cambria" w:hAnsi="Garamond" w:cs="Times New Roman"/>
                <w:lang w:val="fr-FR"/>
              </w:rPr>
            </w:pPr>
            <w:r w:rsidRPr="00F236D1">
              <w:rPr>
                <w:rFonts w:ascii="Garamond" w:eastAsia="Cambria" w:hAnsi="Garamond" w:cs="Times New Roman"/>
                <w:lang w:val="fr-FR"/>
              </w:rPr>
              <w:t xml:space="preserve">Extrait </w:t>
            </w:r>
            <w:r w:rsidR="002D401C" w:rsidRPr="00F236D1">
              <w:rPr>
                <w:rFonts w:ascii="Garamond" w:eastAsia="Cambria" w:hAnsi="Garamond" w:cs="Times New Roman"/>
                <w:lang w:val="fr-FR"/>
              </w:rPr>
              <w:t xml:space="preserve">d’inscription au registre du commerce </w:t>
            </w:r>
            <w:r w:rsidRPr="00F236D1">
              <w:rPr>
                <w:rFonts w:ascii="Garamond" w:eastAsia="Cambria" w:hAnsi="Garamond" w:cs="Times New Roman"/>
                <w:lang w:val="fr-FR"/>
              </w:rPr>
              <w:t xml:space="preserve">de </w:t>
            </w:r>
            <w:r w:rsidRPr="00F236D1">
              <w:rPr>
                <w:rFonts w:ascii="Garamond" w:eastAsia="Cambria" w:hAnsi="Garamond" w:cs="Times New Roman"/>
                <w:b/>
                <w:lang w:val="fr-FR"/>
              </w:rPr>
              <w:t>K</w:t>
            </w:r>
            <w:r w:rsidR="002D401C" w:rsidRPr="00F236D1">
              <w:rPr>
                <w:rFonts w:ascii="Garamond" w:eastAsia="Cambria" w:hAnsi="Garamond" w:cs="Times New Roman"/>
                <w:b/>
                <w:lang w:val="fr-FR"/>
              </w:rPr>
              <w:t>-BIS</w:t>
            </w:r>
            <w:r w:rsidRPr="00F236D1">
              <w:rPr>
                <w:rFonts w:ascii="Garamond" w:eastAsia="Cambria" w:hAnsi="Garamond" w:cs="Times New Roman"/>
                <w:b/>
                <w:lang w:val="fr-FR"/>
              </w:rPr>
              <w:t xml:space="preserve"> </w:t>
            </w:r>
            <w:r w:rsidR="002D401C" w:rsidRPr="00F236D1">
              <w:rPr>
                <w:rFonts w:ascii="Garamond" w:eastAsia="Cambria" w:hAnsi="Garamond" w:cs="Times New Roman"/>
                <w:b/>
                <w:lang w:val="fr-FR"/>
              </w:rPr>
              <w:t>et / ou SIRET</w:t>
            </w:r>
            <w:r w:rsidR="002D401C" w:rsidRPr="00F236D1">
              <w:rPr>
                <w:rFonts w:ascii="Garamond" w:eastAsia="Cambria" w:hAnsi="Garamond" w:cs="Times New Roman"/>
                <w:lang w:val="fr-FR"/>
              </w:rPr>
              <w:t xml:space="preserve"> </w:t>
            </w:r>
            <w:r w:rsidR="00384F59" w:rsidRPr="00F236D1">
              <w:rPr>
                <w:rFonts w:ascii="Garamond" w:eastAsia="Cambria" w:hAnsi="Garamond" w:cs="Times New Roman"/>
                <w:b/>
                <w:lang w:val="fr-FR"/>
              </w:rPr>
              <w:t>(-</w:t>
            </w:r>
            <w:r w:rsidRPr="00F236D1">
              <w:rPr>
                <w:rFonts w:ascii="Garamond" w:eastAsia="Cambria" w:hAnsi="Garamond" w:cs="Times New Roman"/>
                <w:b/>
                <w:lang w:val="fr-FR"/>
              </w:rPr>
              <w:t>3 mois</w:t>
            </w:r>
            <w:r w:rsidR="00384F59" w:rsidRPr="00F236D1">
              <w:rPr>
                <w:rFonts w:ascii="Garamond" w:eastAsia="Cambria" w:hAnsi="Garamond" w:cs="Times New Roman"/>
                <w:lang w:val="fr-FR"/>
              </w:rPr>
              <w:t>)</w:t>
            </w:r>
          </w:p>
        </w:tc>
      </w:tr>
      <w:tr w:rsidR="005C0840" w:rsidRPr="00F236D1" w:rsidTr="002D401C">
        <w:trPr>
          <w:trHeight w:val="415"/>
          <w:jc w:val="center"/>
        </w:trPr>
        <w:sdt>
          <w:sdtPr>
            <w:rPr>
              <w:rFonts w:ascii="Garamond" w:eastAsia="Cambria" w:hAnsi="Garamond" w:cs="Times New Roman"/>
            </w:rPr>
            <w:id w:val="753554589"/>
            <w14:checkbox>
              <w14:checked w14:val="0"/>
              <w14:checkedState w14:val="2612" w14:font="MS Gothic"/>
              <w14:uncheckedState w14:val="2610" w14:font="MS Gothic"/>
            </w14:checkbox>
          </w:sdtPr>
          <w:sdtEndPr/>
          <w:sdtContent>
            <w:tc>
              <w:tcPr>
                <w:tcW w:w="476" w:type="dxa"/>
                <w:vAlign w:val="center"/>
              </w:tcPr>
              <w:p w:rsidR="005C0840" w:rsidRPr="00F236D1" w:rsidRDefault="005C0840" w:rsidP="002D401C">
                <w:pPr>
                  <w:rPr>
                    <w:rFonts w:ascii="Garamond" w:eastAsia="Cambria" w:hAnsi="Garamond" w:cs="Times New Roman"/>
                  </w:rPr>
                </w:pPr>
                <w:r w:rsidRPr="00F236D1">
                  <w:rPr>
                    <w:rFonts w:ascii="MS Gothic" w:eastAsia="MS Gothic" w:hAnsi="MS Gothic" w:cs="MS Gothic" w:hint="eastAsia"/>
                  </w:rPr>
                  <w:t>☐</w:t>
                </w:r>
              </w:p>
            </w:tc>
          </w:sdtContent>
        </w:sdt>
        <w:tc>
          <w:tcPr>
            <w:tcW w:w="9214" w:type="dxa"/>
            <w:vAlign w:val="center"/>
          </w:tcPr>
          <w:p w:rsidR="005C0840" w:rsidRPr="00F236D1" w:rsidRDefault="005C0840" w:rsidP="002D401C">
            <w:pPr>
              <w:rPr>
                <w:rFonts w:ascii="Garamond" w:eastAsia="Cambria" w:hAnsi="Garamond" w:cs="Times New Roman"/>
              </w:rPr>
            </w:pPr>
            <w:r w:rsidRPr="00F236D1">
              <w:rPr>
                <w:rFonts w:ascii="Garamond" w:eastAsia="Cambria" w:hAnsi="Garamond" w:cs="Times New Roman"/>
              </w:rPr>
              <w:t>RIB</w:t>
            </w:r>
            <w:r w:rsidR="002D401C" w:rsidRPr="00F236D1">
              <w:rPr>
                <w:rFonts w:ascii="Garamond" w:eastAsia="Cambria" w:hAnsi="Garamond" w:cs="Times New Roman"/>
              </w:rPr>
              <w:t xml:space="preserve"> (</w:t>
            </w:r>
            <w:proofErr w:type="spellStart"/>
            <w:r w:rsidR="002D401C" w:rsidRPr="00F236D1">
              <w:rPr>
                <w:rFonts w:ascii="Garamond" w:eastAsia="Cambria" w:hAnsi="Garamond" w:cs="Times New Roman"/>
              </w:rPr>
              <w:t>Relevé</w:t>
            </w:r>
            <w:proofErr w:type="spellEnd"/>
            <w:r w:rsidR="002D401C" w:rsidRPr="00F236D1">
              <w:rPr>
                <w:rFonts w:ascii="Garamond" w:eastAsia="Cambria" w:hAnsi="Garamond" w:cs="Times New Roman"/>
              </w:rPr>
              <w:t xml:space="preserve"> </w:t>
            </w:r>
            <w:proofErr w:type="spellStart"/>
            <w:r w:rsidR="002D401C" w:rsidRPr="00F236D1">
              <w:rPr>
                <w:rFonts w:ascii="Garamond" w:eastAsia="Cambria" w:hAnsi="Garamond" w:cs="Times New Roman"/>
              </w:rPr>
              <w:t>d’Identité</w:t>
            </w:r>
            <w:proofErr w:type="spellEnd"/>
            <w:r w:rsidR="002D401C" w:rsidRPr="00F236D1">
              <w:rPr>
                <w:rFonts w:ascii="Garamond" w:eastAsia="Cambria" w:hAnsi="Garamond" w:cs="Times New Roman"/>
              </w:rPr>
              <w:t xml:space="preserve"> </w:t>
            </w:r>
            <w:proofErr w:type="spellStart"/>
            <w:r w:rsidR="002D401C" w:rsidRPr="00F236D1">
              <w:rPr>
                <w:rFonts w:ascii="Garamond" w:eastAsia="Cambria" w:hAnsi="Garamond" w:cs="Times New Roman"/>
              </w:rPr>
              <w:t>Bancaire</w:t>
            </w:r>
            <w:proofErr w:type="spellEnd"/>
            <w:r w:rsidR="002D401C" w:rsidRPr="00F236D1">
              <w:rPr>
                <w:rFonts w:ascii="Garamond" w:eastAsia="Cambria" w:hAnsi="Garamond" w:cs="Times New Roman"/>
              </w:rPr>
              <w:t>)</w:t>
            </w:r>
          </w:p>
        </w:tc>
      </w:tr>
      <w:tr w:rsidR="005C0840" w:rsidRPr="00F236D1" w:rsidTr="002D401C">
        <w:trPr>
          <w:trHeight w:val="454"/>
          <w:jc w:val="center"/>
        </w:trPr>
        <w:sdt>
          <w:sdtPr>
            <w:rPr>
              <w:rFonts w:ascii="Garamond" w:eastAsia="Cambria" w:hAnsi="Garamond" w:cs="Times New Roman"/>
            </w:rPr>
            <w:id w:val="1715775836"/>
            <w14:checkbox>
              <w14:checked w14:val="0"/>
              <w14:checkedState w14:val="2612" w14:font="MS Gothic"/>
              <w14:uncheckedState w14:val="2610" w14:font="MS Gothic"/>
            </w14:checkbox>
          </w:sdtPr>
          <w:sdtEndPr/>
          <w:sdtContent>
            <w:tc>
              <w:tcPr>
                <w:tcW w:w="476" w:type="dxa"/>
                <w:vAlign w:val="center"/>
              </w:tcPr>
              <w:p w:rsidR="005C0840" w:rsidRPr="00F236D1" w:rsidRDefault="005C0840" w:rsidP="002D401C">
                <w:pPr>
                  <w:rPr>
                    <w:rFonts w:ascii="Garamond" w:eastAsia="Cambria" w:hAnsi="Garamond" w:cs="Times New Roman"/>
                  </w:rPr>
                </w:pPr>
                <w:r w:rsidRPr="00F236D1">
                  <w:rPr>
                    <w:rFonts w:ascii="MS Gothic" w:eastAsia="MS Gothic" w:hAnsi="MS Gothic" w:cs="MS Gothic" w:hint="eastAsia"/>
                  </w:rPr>
                  <w:t>☐</w:t>
                </w:r>
              </w:p>
            </w:tc>
          </w:sdtContent>
        </w:sdt>
        <w:tc>
          <w:tcPr>
            <w:tcW w:w="9214" w:type="dxa"/>
            <w:vAlign w:val="center"/>
          </w:tcPr>
          <w:p w:rsidR="005C0840" w:rsidRPr="00F236D1" w:rsidRDefault="005C0840" w:rsidP="00384F59">
            <w:pPr>
              <w:rPr>
                <w:rFonts w:ascii="Garamond" w:eastAsia="Cambria" w:hAnsi="Garamond" w:cs="Times New Roman"/>
                <w:lang w:val="fr-FR"/>
              </w:rPr>
            </w:pPr>
            <w:r w:rsidRPr="00F236D1">
              <w:rPr>
                <w:rFonts w:ascii="Garamond" w:eastAsia="Cambria" w:hAnsi="Garamond" w:cs="Times New Roman"/>
                <w:lang w:val="fr-FR"/>
              </w:rPr>
              <w:t xml:space="preserve">Extrait de casier judiciaire </w:t>
            </w:r>
            <w:r w:rsidR="002D401C" w:rsidRPr="00F236D1">
              <w:rPr>
                <w:rFonts w:ascii="Garamond" w:eastAsia="Cambria" w:hAnsi="Garamond" w:cs="Times New Roman"/>
                <w:lang w:val="fr-FR"/>
              </w:rPr>
              <w:t>(bulletin n</w:t>
            </w:r>
            <w:r w:rsidRPr="00F236D1">
              <w:rPr>
                <w:rFonts w:ascii="Garamond" w:eastAsia="Cambria" w:hAnsi="Garamond" w:cs="Times New Roman"/>
                <w:lang w:val="fr-FR"/>
              </w:rPr>
              <w:t>°3</w:t>
            </w:r>
            <w:r w:rsidR="001E781E" w:rsidRPr="00F236D1">
              <w:rPr>
                <w:rFonts w:ascii="Garamond" w:eastAsia="Cambria" w:hAnsi="Garamond" w:cs="Times New Roman"/>
                <w:lang w:val="fr-FR"/>
              </w:rPr>
              <w:t>) (</w:t>
            </w:r>
            <w:r w:rsidR="00384F59" w:rsidRPr="00F236D1">
              <w:rPr>
                <w:rFonts w:ascii="Garamond" w:eastAsia="Cambria" w:hAnsi="Garamond" w:cs="Times New Roman"/>
                <w:b/>
                <w:lang w:val="fr-FR"/>
              </w:rPr>
              <w:t>-</w:t>
            </w:r>
            <w:r w:rsidRPr="00F236D1">
              <w:rPr>
                <w:rFonts w:ascii="Garamond" w:eastAsia="Cambria" w:hAnsi="Garamond" w:cs="Times New Roman"/>
                <w:b/>
                <w:lang w:val="fr-FR"/>
              </w:rPr>
              <w:t xml:space="preserve"> 3 mois</w:t>
            </w:r>
            <w:r w:rsidR="00384F59" w:rsidRPr="00F236D1">
              <w:rPr>
                <w:rFonts w:ascii="Garamond" w:eastAsia="Cambria" w:hAnsi="Garamond" w:cs="Times New Roman"/>
                <w:b/>
                <w:lang w:val="fr-FR"/>
              </w:rPr>
              <w:t>)</w:t>
            </w:r>
            <w:r w:rsidRPr="00F236D1">
              <w:rPr>
                <w:rFonts w:ascii="Garamond" w:eastAsia="Cambria" w:hAnsi="Garamond" w:cs="Times New Roman"/>
                <w:lang w:val="fr-FR"/>
              </w:rPr>
              <w:t xml:space="preserve"> ou copie du récépissé de la demande</w:t>
            </w:r>
          </w:p>
        </w:tc>
      </w:tr>
      <w:tr w:rsidR="005C0840" w:rsidRPr="00F236D1" w:rsidTr="002D401C">
        <w:trPr>
          <w:trHeight w:val="418"/>
          <w:jc w:val="center"/>
        </w:trPr>
        <w:sdt>
          <w:sdtPr>
            <w:rPr>
              <w:rFonts w:ascii="Garamond" w:eastAsia="Cambria" w:hAnsi="Garamond" w:cs="Times New Roman"/>
            </w:rPr>
            <w:id w:val="-1626613089"/>
            <w14:checkbox>
              <w14:checked w14:val="0"/>
              <w14:checkedState w14:val="2612" w14:font="MS Gothic"/>
              <w14:uncheckedState w14:val="2610" w14:font="MS Gothic"/>
            </w14:checkbox>
          </w:sdtPr>
          <w:sdtEndPr/>
          <w:sdtContent>
            <w:tc>
              <w:tcPr>
                <w:tcW w:w="476" w:type="dxa"/>
                <w:vAlign w:val="center"/>
              </w:tcPr>
              <w:p w:rsidR="005C0840" w:rsidRPr="00F236D1" w:rsidRDefault="005C0840" w:rsidP="002D401C">
                <w:pPr>
                  <w:rPr>
                    <w:rFonts w:ascii="Garamond" w:eastAsia="Cambria" w:hAnsi="Garamond" w:cs="Times New Roman"/>
                  </w:rPr>
                </w:pPr>
                <w:r w:rsidRPr="00F236D1">
                  <w:rPr>
                    <w:rFonts w:ascii="MS Gothic" w:eastAsia="MS Gothic" w:hAnsi="MS Gothic" w:cs="MS Gothic" w:hint="eastAsia"/>
                  </w:rPr>
                  <w:t>☐</w:t>
                </w:r>
              </w:p>
            </w:tc>
          </w:sdtContent>
        </w:sdt>
        <w:tc>
          <w:tcPr>
            <w:tcW w:w="9214" w:type="dxa"/>
            <w:vAlign w:val="center"/>
          </w:tcPr>
          <w:p w:rsidR="005C0840" w:rsidRPr="00F236D1" w:rsidRDefault="005C0840" w:rsidP="002D401C">
            <w:pPr>
              <w:rPr>
                <w:rFonts w:ascii="Garamond" w:eastAsia="Cambria" w:hAnsi="Garamond" w:cs="Times New Roman"/>
              </w:rPr>
            </w:pPr>
            <w:proofErr w:type="spellStart"/>
            <w:r w:rsidRPr="00F236D1">
              <w:rPr>
                <w:rFonts w:ascii="Garamond" w:eastAsia="Cambria" w:hAnsi="Garamond" w:cs="Times New Roman"/>
              </w:rPr>
              <w:t>Lettre</w:t>
            </w:r>
            <w:proofErr w:type="spellEnd"/>
            <w:r w:rsidRPr="00F236D1">
              <w:rPr>
                <w:rFonts w:ascii="Garamond" w:eastAsia="Cambria" w:hAnsi="Garamond" w:cs="Times New Roman"/>
              </w:rPr>
              <w:t xml:space="preserve"> de candidature</w:t>
            </w:r>
          </w:p>
        </w:tc>
      </w:tr>
      <w:tr w:rsidR="005C0840" w:rsidRPr="00F236D1" w:rsidTr="002D401C">
        <w:trPr>
          <w:trHeight w:val="409"/>
          <w:jc w:val="center"/>
        </w:trPr>
        <w:sdt>
          <w:sdtPr>
            <w:rPr>
              <w:rFonts w:ascii="Garamond" w:eastAsia="Cambria" w:hAnsi="Garamond" w:cs="Times New Roman"/>
            </w:rPr>
            <w:id w:val="1752075621"/>
            <w14:checkbox>
              <w14:checked w14:val="0"/>
              <w14:checkedState w14:val="2612" w14:font="MS Gothic"/>
              <w14:uncheckedState w14:val="2610" w14:font="MS Gothic"/>
            </w14:checkbox>
          </w:sdtPr>
          <w:sdtEndPr/>
          <w:sdtContent>
            <w:tc>
              <w:tcPr>
                <w:tcW w:w="476" w:type="dxa"/>
                <w:vAlign w:val="center"/>
              </w:tcPr>
              <w:p w:rsidR="005C0840" w:rsidRPr="00F236D1" w:rsidRDefault="005C0840" w:rsidP="002D401C">
                <w:pPr>
                  <w:rPr>
                    <w:rFonts w:ascii="Garamond" w:eastAsia="Cambria" w:hAnsi="Garamond" w:cs="Times New Roman"/>
                  </w:rPr>
                </w:pPr>
                <w:r w:rsidRPr="00F236D1">
                  <w:rPr>
                    <w:rFonts w:ascii="MS Gothic" w:eastAsia="MS Gothic" w:hAnsi="MS Gothic" w:cs="MS Gothic" w:hint="eastAsia"/>
                  </w:rPr>
                  <w:t>☐</w:t>
                </w:r>
              </w:p>
            </w:tc>
          </w:sdtContent>
        </w:sdt>
        <w:tc>
          <w:tcPr>
            <w:tcW w:w="9214" w:type="dxa"/>
            <w:vAlign w:val="center"/>
          </w:tcPr>
          <w:p w:rsidR="005C0840" w:rsidRPr="00F236D1" w:rsidRDefault="002D401C" w:rsidP="002D401C">
            <w:pPr>
              <w:rPr>
                <w:rFonts w:ascii="Garamond" w:eastAsia="Cambria" w:hAnsi="Garamond" w:cs="Times New Roman"/>
                <w:lang w:val="fr-FR"/>
              </w:rPr>
            </w:pPr>
            <w:r w:rsidRPr="00F236D1">
              <w:rPr>
                <w:rFonts w:ascii="Garamond" w:eastAsia="Cambria" w:hAnsi="Garamond" w:cs="Times New Roman"/>
                <w:lang w:val="fr-FR"/>
              </w:rPr>
              <w:t>E</w:t>
            </w:r>
            <w:r w:rsidR="005C0840" w:rsidRPr="00F236D1">
              <w:rPr>
                <w:rFonts w:ascii="Garamond" w:eastAsia="Cambria" w:hAnsi="Garamond" w:cs="Times New Roman"/>
                <w:lang w:val="fr-FR"/>
              </w:rPr>
              <w:t xml:space="preserve">xemplaire «  </w:t>
            </w:r>
            <w:r w:rsidR="005C0840" w:rsidRPr="00F236D1">
              <w:rPr>
                <w:rFonts w:ascii="Garamond" w:eastAsia="Cambria" w:hAnsi="Garamond" w:cs="Times New Roman"/>
                <w:b/>
                <w:lang w:val="fr-FR"/>
              </w:rPr>
              <w:t>des conditions particulières d’exploitation des locaux</w:t>
            </w:r>
            <w:r w:rsidR="005C0840" w:rsidRPr="00F236D1">
              <w:rPr>
                <w:rFonts w:ascii="Garamond" w:eastAsia="Cambria" w:hAnsi="Garamond" w:cs="Times New Roman"/>
                <w:lang w:val="fr-FR"/>
              </w:rPr>
              <w:t xml:space="preserve"> » daté et signé avec la mention « lu et approuvé »</w:t>
            </w:r>
          </w:p>
        </w:tc>
      </w:tr>
      <w:tr w:rsidR="005C0840" w:rsidRPr="00F236D1" w:rsidTr="002D401C">
        <w:trPr>
          <w:trHeight w:val="415"/>
          <w:jc w:val="center"/>
        </w:trPr>
        <w:sdt>
          <w:sdtPr>
            <w:rPr>
              <w:rFonts w:ascii="Garamond" w:eastAsia="Cambria" w:hAnsi="Garamond" w:cs="Times New Roman"/>
            </w:rPr>
            <w:id w:val="-1381398103"/>
            <w14:checkbox>
              <w14:checked w14:val="0"/>
              <w14:checkedState w14:val="2612" w14:font="MS Gothic"/>
              <w14:uncheckedState w14:val="2610" w14:font="MS Gothic"/>
            </w14:checkbox>
          </w:sdtPr>
          <w:sdtEndPr/>
          <w:sdtContent>
            <w:tc>
              <w:tcPr>
                <w:tcW w:w="476" w:type="dxa"/>
                <w:vAlign w:val="center"/>
              </w:tcPr>
              <w:p w:rsidR="005C0840" w:rsidRPr="00F236D1" w:rsidRDefault="005C0840" w:rsidP="002D401C">
                <w:pPr>
                  <w:rPr>
                    <w:rFonts w:ascii="Garamond" w:eastAsia="Cambria" w:hAnsi="Garamond" w:cs="Times New Roman"/>
                  </w:rPr>
                </w:pPr>
                <w:r w:rsidRPr="00F236D1">
                  <w:rPr>
                    <w:rFonts w:ascii="MS Gothic" w:eastAsia="MS Gothic" w:hAnsi="MS Gothic" w:cs="MS Gothic" w:hint="eastAsia"/>
                  </w:rPr>
                  <w:t>☐</w:t>
                </w:r>
              </w:p>
            </w:tc>
          </w:sdtContent>
        </w:sdt>
        <w:tc>
          <w:tcPr>
            <w:tcW w:w="9214" w:type="dxa"/>
            <w:vAlign w:val="center"/>
          </w:tcPr>
          <w:p w:rsidR="005C0840" w:rsidRPr="00F236D1" w:rsidRDefault="002D401C" w:rsidP="002D401C">
            <w:pPr>
              <w:rPr>
                <w:rFonts w:ascii="Garamond" w:eastAsia="Cambria" w:hAnsi="Garamond" w:cs="Times New Roman"/>
                <w:lang w:val="fr-FR"/>
              </w:rPr>
            </w:pPr>
            <w:r w:rsidRPr="00F236D1">
              <w:rPr>
                <w:rFonts w:ascii="Garamond" w:eastAsia="Cambria" w:hAnsi="Garamond" w:cs="Times New Roman"/>
                <w:lang w:val="fr-FR"/>
              </w:rPr>
              <w:t>E</w:t>
            </w:r>
            <w:r w:rsidR="005C0840" w:rsidRPr="00F236D1">
              <w:rPr>
                <w:rFonts w:ascii="Garamond" w:eastAsia="Cambria" w:hAnsi="Garamond" w:cs="Times New Roman"/>
                <w:lang w:val="fr-FR"/>
              </w:rPr>
              <w:t xml:space="preserve">xemplaire « </w:t>
            </w:r>
            <w:r w:rsidR="005C0840" w:rsidRPr="00F236D1">
              <w:rPr>
                <w:rFonts w:ascii="Garamond" w:eastAsia="Cambria" w:hAnsi="Garamond" w:cs="Times New Roman"/>
                <w:b/>
                <w:lang w:val="fr-FR"/>
              </w:rPr>
              <w:t>des conditions générales d’exploitation</w:t>
            </w:r>
            <w:r w:rsidR="005C0840" w:rsidRPr="00F236D1">
              <w:rPr>
                <w:rFonts w:ascii="Garamond" w:eastAsia="Cambria" w:hAnsi="Garamond" w:cs="Times New Roman"/>
                <w:lang w:val="fr-FR"/>
              </w:rPr>
              <w:t xml:space="preserve"> » daté et signé avec la mention « lu et approuvé »</w:t>
            </w:r>
          </w:p>
        </w:tc>
      </w:tr>
      <w:tr w:rsidR="005C0840" w:rsidRPr="00F236D1" w:rsidTr="002D401C">
        <w:trPr>
          <w:jc w:val="center"/>
        </w:trPr>
        <w:sdt>
          <w:sdtPr>
            <w:rPr>
              <w:rFonts w:ascii="Garamond" w:eastAsia="Cambria" w:hAnsi="Garamond" w:cs="Times New Roman"/>
            </w:rPr>
            <w:id w:val="-2036490302"/>
            <w14:checkbox>
              <w14:checked w14:val="0"/>
              <w14:checkedState w14:val="2612" w14:font="MS Gothic"/>
              <w14:uncheckedState w14:val="2610" w14:font="MS Gothic"/>
            </w14:checkbox>
          </w:sdtPr>
          <w:sdtEndPr/>
          <w:sdtContent>
            <w:tc>
              <w:tcPr>
                <w:tcW w:w="476" w:type="dxa"/>
                <w:vAlign w:val="center"/>
              </w:tcPr>
              <w:p w:rsidR="005C0840" w:rsidRPr="00F236D1" w:rsidRDefault="005C0840" w:rsidP="002D401C">
                <w:pPr>
                  <w:rPr>
                    <w:rFonts w:ascii="Garamond" w:eastAsia="Cambria" w:hAnsi="Garamond" w:cs="Times New Roman"/>
                  </w:rPr>
                </w:pPr>
                <w:r w:rsidRPr="00F236D1">
                  <w:rPr>
                    <w:rFonts w:ascii="MS Gothic" w:eastAsia="MS Gothic" w:hAnsi="MS Gothic" w:cs="MS Gothic" w:hint="eastAsia"/>
                  </w:rPr>
                  <w:t>☐</w:t>
                </w:r>
              </w:p>
            </w:tc>
          </w:sdtContent>
        </w:sdt>
        <w:tc>
          <w:tcPr>
            <w:tcW w:w="9214" w:type="dxa"/>
            <w:vAlign w:val="center"/>
          </w:tcPr>
          <w:p w:rsidR="005C0840" w:rsidRPr="00F236D1" w:rsidRDefault="002D401C" w:rsidP="002D401C">
            <w:pPr>
              <w:rPr>
                <w:rFonts w:ascii="Garamond" w:eastAsia="Cambria" w:hAnsi="Garamond" w:cs="Times New Roman"/>
                <w:lang w:val="fr-FR"/>
              </w:rPr>
            </w:pPr>
            <w:r w:rsidRPr="00F236D1">
              <w:rPr>
                <w:rFonts w:ascii="Garamond" w:eastAsia="Cambria" w:hAnsi="Garamond" w:cs="Times New Roman"/>
                <w:lang w:val="fr-FR"/>
              </w:rPr>
              <w:t>E</w:t>
            </w:r>
            <w:r w:rsidR="005C0840" w:rsidRPr="00F236D1">
              <w:rPr>
                <w:rFonts w:ascii="Garamond" w:eastAsia="Cambria" w:hAnsi="Garamond" w:cs="Times New Roman"/>
                <w:lang w:val="fr-FR"/>
              </w:rPr>
              <w:t xml:space="preserve">xemplaire « </w:t>
            </w:r>
            <w:r w:rsidR="005C0840" w:rsidRPr="00F236D1">
              <w:rPr>
                <w:rFonts w:ascii="Garamond" w:eastAsia="Cambria" w:hAnsi="Garamond" w:cs="Times New Roman"/>
                <w:b/>
                <w:lang w:val="fr-FR"/>
              </w:rPr>
              <w:t>du règlement de la procédure d’appel à projet</w:t>
            </w:r>
            <w:r w:rsidR="005C0840" w:rsidRPr="00F236D1">
              <w:rPr>
                <w:rFonts w:ascii="Garamond" w:eastAsia="Cambria" w:hAnsi="Garamond" w:cs="Times New Roman"/>
                <w:lang w:val="fr-FR"/>
              </w:rPr>
              <w:t> »  daté et sign</w:t>
            </w:r>
            <w:r w:rsidRPr="00F236D1">
              <w:rPr>
                <w:rFonts w:ascii="Garamond" w:eastAsia="Cambria" w:hAnsi="Garamond" w:cs="Times New Roman"/>
                <w:lang w:val="fr-FR"/>
              </w:rPr>
              <w:t>é</w:t>
            </w:r>
            <w:r w:rsidR="005C0840" w:rsidRPr="00F236D1">
              <w:rPr>
                <w:rFonts w:ascii="Garamond" w:eastAsia="Cambria" w:hAnsi="Garamond" w:cs="Times New Roman"/>
                <w:lang w:val="fr-FR"/>
              </w:rPr>
              <w:t xml:space="preserve"> avec la mention « lu et approuvé »</w:t>
            </w:r>
          </w:p>
        </w:tc>
      </w:tr>
      <w:tr w:rsidR="005C0840" w:rsidRPr="00F236D1" w:rsidTr="002D401C">
        <w:trPr>
          <w:jc w:val="center"/>
        </w:trPr>
        <w:sdt>
          <w:sdtPr>
            <w:rPr>
              <w:rFonts w:ascii="Garamond" w:eastAsia="Cambria" w:hAnsi="Garamond" w:cs="Times New Roman"/>
            </w:rPr>
            <w:id w:val="811757581"/>
            <w14:checkbox>
              <w14:checked w14:val="0"/>
              <w14:checkedState w14:val="2612" w14:font="MS Gothic"/>
              <w14:uncheckedState w14:val="2610" w14:font="MS Gothic"/>
            </w14:checkbox>
          </w:sdtPr>
          <w:sdtEndPr/>
          <w:sdtContent>
            <w:tc>
              <w:tcPr>
                <w:tcW w:w="476" w:type="dxa"/>
                <w:vAlign w:val="center"/>
              </w:tcPr>
              <w:p w:rsidR="005C0840" w:rsidRPr="00F236D1" w:rsidRDefault="005C0840" w:rsidP="002D401C">
                <w:pPr>
                  <w:rPr>
                    <w:rFonts w:ascii="Garamond" w:eastAsia="Cambria" w:hAnsi="Garamond" w:cs="Times New Roman"/>
                  </w:rPr>
                </w:pPr>
                <w:r w:rsidRPr="00F236D1">
                  <w:rPr>
                    <w:rFonts w:ascii="MS Gothic" w:eastAsia="MS Gothic" w:hAnsi="MS Gothic" w:cs="MS Gothic" w:hint="eastAsia"/>
                  </w:rPr>
                  <w:t>☐</w:t>
                </w:r>
              </w:p>
            </w:tc>
          </w:sdtContent>
        </w:sdt>
        <w:tc>
          <w:tcPr>
            <w:tcW w:w="9214" w:type="dxa"/>
            <w:vAlign w:val="center"/>
          </w:tcPr>
          <w:p w:rsidR="005C0840" w:rsidRPr="00F236D1" w:rsidRDefault="005C0840" w:rsidP="002D401C">
            <w:pPr>
              <w:rPr>
                <w:rFonts w:ascii="Garamond" w:eastAsia="Cambria" w:hAnsi="Garamond" w:cs="Times New Roman"/>
                <w:lang w:val="fr-FR"/>
              </w:rPr>
            </w:pPr>
            <w:r w:rsidRPr="00F236D1">
              <w:rPr>
                <w:rFonts w:ascii="Garamond" w:eastAsia="Cambria" w:hAnsi="Garamond" w:cs="Times New Roman"/>
                <w:lang w:val="fr-FR"/>
              </w:rPr>
              <w:t>Déclaration sur l’honneur signée et datée attestant que le candidat est à jour de ses obligations fiscales et sociales</w:t>
            </w:r>
          </w:p>
        </w:tc>
      </w:tr>
    </w:tbl>
    <w:p w:rsidR="005C0840" w:rsidRPr="00F236D1" w:rsidRDefault="005C0840" w:rsidP="005C0840">
      <w:pPr>
        <w:spacing w:line="240" w:lineRule="auto"/>
        <w:rPr>
          <w:rFonts w:ascii="Garamond" w:eastAsia="Cambria" w:hAnsi="Garamond" w:cs="Times New Roman"/>
          <w:sz w:val="24"/>
          <w:szCs w:val="24"/>
        </w:rPr>
      </w:pPr>
    </w:p>
    <w:p w:rsidR="005C0840" w:rsidRPr="00F236D1" w:rsidRDefault="005C0840" w:rsidP="005C0840">
      <w:pPr>
        <w:spacing w:line="240" w:lineRule="auto"/>
        <w:rPr>
          <w:rFonts w:ascii="Garamond" w:eastAsia="Cambria" w:hAnsi="Garamond" w:cs="Times New Roman"/>
          <w:b/>
          <w:sz w:val="24"/>
          <w:szCs w:val="24"/>
        </w:rPr>
      </w:pPr>
      <w:r w:rsidRPr="00F236D1">
        <w:rPr>
          <w:rFonts w:ascii="Garamond" w:eastAsia="Cambria" w:hAnsi="Garamond" w:cs="Times New Roman"/>
          <w:b/>
          <w:sz w:val="24"/>
          <w:szCs w:val="24"/>
        </w:rPr>
        <w:t>Le candidat pourra compléter le dossier avec les documents qu’il jugera nécessaires à la valorisation de son projet (attestations de formations</w:t>
      </w:r>
      <w:r w:rsidR="001A3D24" w:rsidRPr="00F236D1">
        <w:rPr>
          <w:rFonts w:ascii="Garamond" w:eastAsia="Cambria" w:hAnsi="Garamond" w:cs="Times New Roman"/>
          <w:b/>
          <w:sz w:val="24"/>
          <w:szCs w:val="24"/>
        </w:rPr>
        <w:t xml:space="preserve"> etc</w:t>
      </w:r>
      <w:r w:rsidRPr="00F236D1">
        <w:rPr>
          <w:rFonts w:ascii="Garamond" w:eastAsia="Cambria" w:hAnsi="Garamond" w:cs="Times New Roman"/>
          <w:b/>
          <w:sz w:val="24"/>
          <w:szCs w:val="24"/>
        </w:rPr>
        <w:t>…).</w:t>
      </w:r>
    </w:p>
    <w:p w:rsidR="003F2A83" w:rsidRPr="00F236D1" w:rsidRDefault="003F2A83" w:rsidP="001B4D5A">
      <w:pPr>
        <w:spacing w:after="0"/>
        <w:rPr>
          <w:rFonts w:ascii="Times New Roman" w:hAnsi="Times New Roman" w:cs="Times New Roman"/>
          <w:sz w:val="24"/>
          <w:szCs w:val="24"/>
        </w:rPr>
      </w:pPr>
    </w:p>
    <w:sectPr w:rsidR="003F2A83" w:rsidRPr="00F236D1" w:rsidSect="00FF395B">
      <w:footerReference w:type="even" r:id="rId16"/>
      <w:pgSz w:w="11906" w:h="16838" w:code="9"/>
      <w:pgMar w:top="567" w:right="991"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1C" w:rsidRDefault="002D401C" w:rsidP="00612D2B">
      <w:pPr>
        <w:spacing w:after="0" w:line="240" w:lineRule="auto"/>
      </w:pPr>
      <w:r>
        <w:separator/>
      </w:r>
    </w:p>
  </w:endnote>
  <w:endnote w:type="continuationSeparator" w:id="0">
    <w:p w:rsidR="002D401C" w:rsidRDefault="002D401C" w:rsidP="0061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448345"/>
      <w:docPartObj>
        <w:docPartGallery w:val="Page Numbers (Bottom of Page)"/>
        <w:docPartUnique/>
      </w:docPartObj>
    </w:sdtPr>
    <w:sdtEndPr/>
    <w:sdtContent>
      <w:p w:rsidR="009C54D7" w:rsidRDefault="009C54D7">
        <w:pPr>
          <w:pStyle w:val="Pieddepage"/>
          <w:jc w:val="center"/>
        </w:pPr>
        <w:r>
          <w:fldChar w:fldCharType="begin"/>
        </w:r>
        <w:r>
          <w:instrText>PAGE   \* MERGEFORMAT</w:instrText>
        </w:r>
        <w:r>
          <w:fldChar w:fldCharType="separate"/>
        </w:r>
        <w:r w:rsidR="00AF38C2">
          <w:rPr>
            <w:noProof/>
          </w:rPr>
          <w:t>14</w:t>
        </w:r>
        <w:r>
          <w:fldChar w:fldCharType="end"/>
        </w:r>
      </w:p>
    </w:sdtContent>
  </w:sdt>
  <w:p w:rsidR="002D401C" w:rsidRPr="00900604" w:rsidRDefault="002D401C" w:rsidP="00900604">
    <w:pPr>
      <w:pStyle w:val="Pieddepage"/>
      <w:jc w:val="center"/>
      <w:rPr>
        <w:rFonts w:ascii="Garamond" w:hAnsi="Garamond"/>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1C" w:rsidRDefault="002D401C" w:rsidP="00612D2B">
      <w:pPr>
        <w:spacing w:after="0" w:line="240" w:lineRule="auto"/>
      </w:pPr>
      <w:r>
        <w:separator/>
      </w:r>
    </w:p>
  </w:footnote>
  <w:footnote w:type="continuationSeparator" w:id="0">
    <w:p w:rsidR="002D401C" w:rsidRDefault="002D401C" w:rsidP="00612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157402"/>
    <w:multiLevelType w:val="multilevel"/>
    <w:tmpl w:val="54A833D0"/>
    <w:lvl w:ilvl="0">
      <w:start w:val="1"/>
      <w:numFmt w:val="bullet"/>
      <w:lvlText w:val="-"/>
      <w:lvlJc w:val="left"/>
      <w:pPr>
        <w:tabs>
          <w:tab w:val="num" w:pos="0"/>
        </w:tabs>
        <w:ind w:left="480" w:hanging="480"/>
      </w:pPr>
      <w:rPr>
        <w:rFonts w:ascii="Cambria" w:eastAsiaTheme="minorHAnsi" w:hAnsi="Cambria" w:cstheme="minorBidi"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3E75611"/>
    <w:multiLevelType w:val="hybridMultilevel"/>
    <w:tmpl w:val="913C3EC2"/>
    <w:lvl w:ilvl="0" w:tplc="2910D096">
      <w:numFmt w:val="bullet"/>
      <w:lvlText w:val="-"/>
      <w:lvlJc w:val="left"/>
      <w:pPr>
        <w:ind w:left="405" w:hanging="360"/>
      </w:pPr>
      <w:rPr>
        <w:rFonts w:ascii="Garamond" w:eastAsiaTheme="minorHAnsi" w:hAnsi="Garamond"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nsid w:val="05610206"/>
    <w:multiLevelType w:val="hybridMultilevel"/>
    <w:tmpl w:val="263C3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0E5EF6"/>
    <w:multiLevelType w:val="hybridMultilevel"/>
    <w:tmpl w:val="BE9E5D4C"/>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21"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nsid w:val="14315C2F"/>
    <w:multiLevelType w:val="hybridMultilevel"/>
    <w:tmpl w:val="9F82E79C"/>
    <w:lvl w:ilvl="0" w:tplc="040C0009">
      <w:start w:val="1"/>
      <w:numFmt w:val="bullet"/>
      <w:lvlText w:val=""/>
      <w:lvlJc w:val="left"/>
      <w:pPr>
        <w:ind w:left="766"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5">
    <w:nsid w:val="17C469AE"/>
    <w:multiLevelType w:val="hybridMultilevel"/>
    <w:tmpl w:val="E9E46756"/>
    <w:lvl w:ilvl="0" w:tplc="040C000B">
      <w:start w:val="1"/>
      <w:numFmt w:val="bullet"/>
      <w:lvlText w:val=""/>
      <w:lvlJc w:val="left"/>
      <w:pPr>
        <w:ind w:left="610"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6">
    <w:nsid w:val="186D4BDD"/>
    <w:multiLevelType w:val="hybridMultilevel"/>
    <w:tmpl w:val="4AAAC116"/>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nsid w:val="1A8C3074"/>
    <w:multiLevelType w:val="hybridMultilevel"/>
    <w:tmpl w:val="84AA0DC2"/>
    <w:lvl w:ilvl="0" w:tplc="E6224C40">
      <w:numFmt w:val="bullet"/>
      <w:lvlText w:val="-"/>
      <w:lvlJc w:val="left"/>
      <w:pPr>
        <w:ind w:left="405" w:hanging="360"/>
      </w:pPr>
      <w:rPr>
        <w:rFonts w:ascii="Garamond" w:eastAsiaTheme="minorHAnsi" w:hAnsi="Garamond"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8">
    <w:nsid w:val="24115B6D"/>
    <w:multiLevelType w:val="hybridMultilevel"/>
    <w:tmpl w:val="D6DC3394"/>
    <w:lvl w:ilvl="0" w:tplc="040C000B">
      <w:start w:val="1"/>
      <w:numFmt w:val="bullet"/>
      <w:lvlText w:val=""/>
      <w:lvlJc w:val="left"/>
      <w:pPr>
        <w:ind w:left="2910" w:hanging="360"/>
      </w:pPr>
      <w:rPr>
        <w:rFonts w:ascii="Wingdings" w:hAnsi="Wingdings" w:hint="default"/>
      </w:rPr>
    </w:lvl>
    <w:lvl w:ilvl="1" w:tplc="040C000B">
      <w:start w:val="1"/>
      <w:numFmt w:val="bullet"/>
      <w:lvlText w:val=""/>
      <w:lvlJc w:val="left"/>
      <w:pPr>
        <w:ind w:left="3621" w:hanging="360"/>
      </w:pPr>
      <w:rPr>
        <w:rFonts w:ascii="Wingdings" w:hAnsi="Wingdings" w:hint="default"/>
      </w:rPr>
    </w:lvl>
    <w:lvl w:ilvl="2" w:tplc="040C0005">
      <w:start w:val="1"/>
      <w:numFmt w:val="bullet"/>
      <w:lvlText w:val=""/>
      <w:lvlJc w:val="left"/>
      <w:pPr>
        <w:ind w:left="4350" w:hanging="360"/>
      </w:pPr>
      <w:rPr>
        <w:rFonts w:ascii="Wingdings" w:hAnsi="Wingdings" w:hint="default"/>
      </w:rPr>
    </w:lvl>
    <w:lvl w:ilvl="3" w:tplc="040C0001">
      <w:start w:val="1"/>
      <w:numFmt w:val="bullet"/>
      <w:lvlText w:val=""/>
      <w:lvlJc w:val="left"/>
      <w:pPr>
        <w:ind w:left="5070" w:hanging="360"/>
      </w:pPr>
      <w:rPr>
        <w:rFonts w:ascii="Symbol" w:hAnsi="Symbol" w:hint="default"/>
      </w:rPr>
    </w:lvl>
    <w:lvl w:ilvl="4" w:tplc="040C0003">
      <w:start w:val="1"/>
      <w:numFmt w:val="bullet"/>
      <w:lvlText w:val="o"/>
      <w:lvlJc w:val="left"/>
      <w:pPr>
        <w:ind w:left="5790" w:hanging="360"/>
      </w:pPr>
      <w:rPr>
        <w:rFonts w:ascii="Courier New" w:hAnsi="Courier New" w:cs="Courier New" w:hint="default"/>
      </w:rPr>
    </w:lvl>
    <w:lvl w:ilvl="5" w:tplc="040C0005">
      <w:start w:val="1"/>
      <w:numFmt w:val="bullet"/>
      <w:lvlText w:val=""/>
      <w:lvlJc w:val="left"/>
      <w:pPr>
        <w:ind w:left="6510" w:hanging="360"/>
      </w:pPr>
      <w:rPr>
        <w:rFonts w:ascii="Wingdings" w:hAnsi="Wingdings" w:hint="default"/>
      </w:rPr>
    </w:lvl>
    <w:lvl w:ilvl="6" w:tplc="040C0001">
      <w:start w:val="1"/>
      <w:numFmt w:val="bullet"/>
      <w:lvlText w:val=""/>
      <w:lvlJc w:val="left"/>
      <w:pPr>
        <w:ind w:left="7230" w:hanging="360"/>
      </w:pPr>
      <w:rPr>
        <w:rFonts w:ascii="Symbol" w:hAnsi="Symbol" w:hint="default"/>
      </w:rPr>
    </w:lvl>
    <w:lvl w:ilvl="7" w:tplc="040C0003">
      <w:start w:val="1"/>
      <w:numFmt w:val="bullet"/>
      <w:lvlText w:val="o"/>
      <w:lvlJc w:val="left"/>
      <w:pPr>
        <w:ind w:left="7950" w:hanging="360"/>
      </w:pPr>
      <w:rPr>
        <w:rFonts w:ascii="Courier New" w:hAnsi="Courier New" w:cs="Courier New" w:hint="default"/>
      </w:rPr>
    </w:lvl>
    <w:lvl w:ilvl="8" w:tplc="040C0005">
      <w:start w:val="1"/>
      <w:numFmt w:val="bullet"/>
      <w:lvlText w:val=""/>
      <w:lvlJc w:val="left"/>
      <w:pPr>
        <w:ind w:left="8670" w:hanging="360"/>
      </w:pPr>
      <w:rPr>
        <w:rFonts w:ascii="Wingdings" w:hAnsi="Wingdings" w:hint="default"/>
      </w:rPr>
    </w:lvl>
  </w:abstractNum>
  <w:abstractNum w:abstractNumId="9">
    <w:nsid w:val="24E774E3"/>
    <w:multiLevelType w:val="hybridMultilevel"/>
    <w:tmpl w:val="A2CE3844"/>
    <w:lvl w:ilvl="0" w:tplc="7E32AFE0">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B9523C"/>
    <w:multiLevelType w:val="hybridMultilevel"/>
    <w:tmpl w:val="1ABC13EC"/>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1">
    <w:nsid w:val="2BA93528"/>
    <w:multiLevelType w:val="hybridMultilevel"/>
    <w:tmpl w:val="EDE4EC7C"/>
    <w:lvl w:ilvl="0" w:tplc="040C0009">
      <w:start w:val="1"/>
      <w:numFmt w:val="bullet"/>
      <w:lvlText w:val=""/>
      <w:lvlJc w:val="left"/>
      <w:pPr>
        <w:ind w:left="766"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2">
    <w:nsid w:val="2CE50EB2"/>
    <w:multiLevelType w:val="hybridMultilevel"/>
    <w:tmpl w:val="8A44D482"/>
    <w:lvl w:ilvl="0" w:tplc="040C000B">
      <w:start w:val="1"/>
      <w:numFmt w:val="bullet"/>
      <w:lvlText w:val=""/>
      <w:lvlJc w:val="left"/>
      <w:pPr>
        <w:ind w:left="2910" w:hanging="360"/>
      </w:pPr>
      <w:rPr>
        <w:rFonts w:ascii="Wingdings" w:hAnsi="Wingdings" w:hint="default"/>
      </w:rPr>
    </w:lvl>
    <w:lvl w:ilvl="1" w:tplc="040C000B">
      <w:start w:val="1"/>
      <w:numFmt w:val="bullet"/>
      <w:lvlText w:val=""/>
      <w:lvlJc w:val="left"/>
      <w:pPr>
        <w:ind w:left="3338" w:hanging="360"/>
      </w:pPr>
      <w:rPr>
        <w:rFonts w:ascii="Wingdings" w:hAnsi="Wingdings" w:hint="default"/>
      </w:rPr>
    </w:lvl>
    <w:lvl w:ilvl="2" w:tplc="040C0005">
      <w:start w:val="1"/>
      <w:numFmt w:val="bullet"/>
      <w:lvlText w:val=""/>
      <w:lvlJc w:val="left"/>
      <w:pPr>
        <w:ind w:left="4350" w:hanging="360"/>
      </w:pPr>
      <w:rPr>
        <w:rFonts w:ascii="Wingdings" w:hAnsi="Wingdings" w:hint="default"/>
      </w:rPr>
    </w:lvl>
    <w:lvl w:ilvl="3" w:tplc="040C0001">
      <w:start w:val="1"/>
      <w:numFmt w:val="bullet"/>
      <w:lvlText w:val=""/>
      <w:lvlJc w:val="left"/>
      <w:pPr>
        <w:ind w:left="5070" w:hanging="360"/>
      </w:pPr>
      <w:rPr>
        <w:rFonts w:ascii="Symbol" w:hAnsi="Symbol" w:hint="default"/>
      </w:rPr>
    </w:lvl>
    <w:lvl w:ilvl="4" w:tplc="040C0003">
      <w:start w:val="1"/>
      <w:numFmt w:val="bullet"/>
      <w:lvlText w:val="o"/>
      <w:lvlJc w:val="left"/>
      <w:pPr>
        <w:ind w:left="5790" w:hanging="360"/>
      </w:pPr>
      <w:rPr>
        <w:rFonts w:ascii="Courier New" w:hAnsi="Courier New" w:cs="Courier New" w:hint="default"/>
      </w:rPr>
    </w:lvl>
    <w:lvl w:ilvl="5" w:tplc="040C0005">
      <w:start w:val="1"/>
      <w:numFmt w:val="bullet"/>
      <w:lvlText w:val=""/>
      <w:lvlJc w:val="left"/>
      <w:pPr>
        <w:ind w:left="6510" w:hanging="360"/>
      </w:pPr>
      <w:rPr>
        <w:rFonts w:ascii="Wingdings" w:hAnsi="Wingdings" w:hint="default"/>
      </w:rPr>
    </w:lvl>
    <w:lvl w:ilvl="6" w:tplc="040C0001">
      <w:start w:val="1"/>
      <w:numFmt w:val="bullet"/>
      <w:lvlText w:val=""/>
      <w:lvlJc w:val="left"/>
      <w:pPr>
        <w:ind w:left="7230" w:hanging="360"/>
      </w:pPr>
      <w:rPr>
        <w:rFonts w:ascii="Symbol" w:hAnsi="Symbol" w:hint="default"/>
      </w:rPr>
    </w:lvl>
    <w:lvl w:ilvl="7" w:tplc="040C0003">
      <w:start w:val="1"/>
      <w:numFmt w:val="bullet"/>
      <w:lvlText w:val="o"/>
      <w:lvlJc w:val="left"/>
      <w:pPr>
        <w:ind w:left="7950" w:hanging="360"/>
      </w:pPr>
      <w:rPr>
        <w:rFonts w:ascii="Courier New" w:hAnsi="Courier New" w:cs="Courier New" w:hint="default"/>
      </w:rPr>
    </w:lvl>
    <w:lvl w:ilvl="8" w:tplc="040C0005">
      <w:start w:val="1"/>
      <w:numFmt w:val="bullet"/>
      <w:lvlText w:val=""/>
      <w:lvlJc w:val="left"/>
      <w:pPr>
        <w:ind w:left="8670" w:hanging="360"/>
      </w:pPr>
      <w:rPr>
        <w:rFonts w:ascii="Wingdings" w:hAnsi="Wingdings" w:hint="default"/>
      </w:rPr>
    </w:lvl>
  </w:abstractNum>
  <w:abstractNum w:abstractNumId="13">
    <w:nsid w:val="2D9A2785"/>
    <w:multiLevelType w:val="hybridMultilevel"/>
    <w:tmpl w:val="57F4AE3E"/>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nsid w:val="3040479C"/>
    <w:multiLevelType w:val="hybridMultilevel"/>
    <w:tmpl w:val="20F6C3B2"/>
    <w:lvl w:ilvl="0" w:tplc="23FCF810">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nsid w:val="32552F69"/>
    <w:multiLevelType w:val="hybridMultilevel"/>
    <w:tmpl w:val="845AF6A2"/>
    <w:lvl w:ilvl="0" w:tplc="040C000B">
      <w:start w:val="1"/>
      <w:numFmt w:val="bullet"/>
      <w:lvlText w:val=""/>
      <w:lvlJc w:val="left"/>
      <w:pPr>
        <w:ind w:left="1637" w:hanging="360"/>
      </w:pPr>
      <w:rPr>
        <w:rFonts w:ascii="Wingdings" w:hAnsi="Wingdings" w:hint="default"/>
      </w:rPr>
    </w:lvl>
    <w:lvl w:ilvl="1" w:tplc="5C00E646">
      <w:numFmt w:val="bullet"/>
      <w:lvlText w:val="-"/>
      <w:lvlJc w:val="left"/>
      <w:pPr>
        <w:ind w:left="2357" w:hanging="360"/>
      </w:pPr>
      <w:rPr>
        <w:rFonts w:ascii="Garamond" w:eastAsia="Times New Roman" w:hAnsi="Garamond" w:cs="Times New Roman" w:hint="default"/>
      </w:rPr>
    </w:lvl>
    <w:lvl w:ilvl="2" w:tplc="040C0005">
      <w:start w:val="1"/>
      <w:numFmt w:val="bullet"/>
      <w:lvlText w:val=""/>
      <w:lvlJc w:val="left"/>
      <w:pPr>
        <w:ind w:left="3077" w:hanging="360"/>
      </w:pPr>
      <w:rPr>
        <w:rFonts w:ascii="Wingdings" w:hAnsi="Wingdings" w:hint="default"/>
      </w:rPr>
    </w:lvl>
    <w:lvl w:ilvl="3" w:tplc="040C0001">
      <w:start w:val="1"/>
      <w:numFmt w:val="bullet"/>
      <w:lvlText w:val=""/>
      <w:lvlJc w:val="left"/>
      <w:pPr>
        <w:ind w:left="3797" w:hanging="360"/>
      </w:pPr>
      <w:rPr>
        <w:rFonts w:ascii="Symbol" w:hAnsi="Symbol" w:hint="default"/>
      </w:rPr>
    </w:lvl>
    <w:lvl w:ilvl="4" w:tplc="040C0003">
      <w:start w:val="1"/>
      <w:numFmt w:val="bullet"/>
      <w:lvlText w:val="o"/>
      <w:lvlJc w:val="left"/>
      <w:pPr>
        <w:ind w:left="4517" w:hanging="360"/>
      </w:pPr>
      <w:rPr>
        <w:rFonts w:ascii="Courier New" w:hAnsi="Courier New" w:cs="Courier New" w:hint="default"/>
      </w:rPr>
    </w:lvl>
    <w:lvl w:ilvl="5" w:tplc="040C0005">
      <w:start w:val="1"/>
      <w:numFmt w:val="bullet"/>
      <w:lvlText w:val=""/>
      <w:lvlJc w:val="left"/>
      <w:pPr>
        <w:ind w:left="5237" w:hanging="360"/>
      </w:pPr>
      <w:rPr>
        <w:rFonts w:ascii="Wingdings" w:hAnsi="Wingdings" w:hint="default"/>
      </w:rPr>
    </w:lvl>
    <w:lvl w:ilvl="6" w:tplc="040C0001">
      <w:start w:val="1"/>
      <w:numFmt w:val="bullet"/>
      <w:lvlText w:val=""/>
      <w:lvlJc w:val="left"/>
      <w:pPr>
        <w:ind w:left="5957" w:hanging="360"/>
      </w:pPr>
      <w:rPr>
        <w:rFonts w:ascii="Symbol" w:hAnsi="Symbol" w:hint="default"/>
      </w:rPr>
    </w:lvl>
    <w:lvl w:ilvl="7" w:tplc="040C0003">
      <w:start w:val="1"/>
      <w:numFmt w:val="bullet"/>
      <w:lvlText w:val="o"/>
      <w:lvlJc w:val="left"/>
      <w:pPr>
        <w:ind w:left="6677" w:hanging="360"/>
      </w:pPr>
      <w:rPr>
        <w:rFonts w:ascii="Courier New" w:hAnsi="Courier New" w:cs="Courier New" w:hint="default"/>
      </w:rPr>
    </w:lvl>
    <w:lvl w:ilvl="8" w:tplc="040C0005">
      <w:start w:val="1"/>
      <w:numFmt w:val="bullet"/>
      <w:lvlText w:val=""/>
      <w:lvlJc w:val="left"/>
      <w:pPr>
        <w:ind w:left="7397" w:hanging="360"/>
      </w:pPr>
      <w:rPr>
        <w:rFonts w:ascii="Wingdings" w:hAnsi="Wingdings" w:hint="default"/>
      </w:rPr>
    </w:lvl>
  </w:abstractNum>
  <w:abstractNum w:abstractNumId="16">
    <w:nsid w:val="37393662"/>
    <w:multiLevelType w:val="hybridMultilevel"/>
    <w:tmpl w:val="082CF5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99B3779"/>
    <w:multiLevelType w:val="hybridMultilevel"/>
    <w:tmpl w:val="AEF69092"/>
    <w:lvl w:ilvl="0" w:tplc="040C0009">
      <w:start w:val="1"/>
      <w:numFmt w:val="bullet"/>
      <w:lvlText w:val=""/>
      <w:lvlJc w:val="left"/>
      <w:pPr>
        <w:ind w:left="766"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8">
    <w:nsid w:val="39E55250"/>
    <w:multiLevelType w:val="hybridMultilevel"/>
    <w:tmpl w:val="3F96C204"/>
    <w:lvl w:ilvl="0" w:tplc="040C0001">
      <w:start w:val="1"/>
      <w:numFmt w:val="bullet"/>
      <w:lvlText w:val=""/>
      <w:lvlJc w:val="left"/>
      <w:pPr>
        <w:ind w:left="858" w:hanging="360"/>
      </w:pPr>
      <w:rPr>
        <w:rFonts w:ascii="Symbol" w:hAnsi="Symbol"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19">
    <w:nsid w:val="3C251A38"/>
    <w:multiLevelType w:val="hybridMultilevel"/>
    <w:tmpl w:val="859AD856"/>
    <w:lvl w:ilvl="0" w:tplc="B0E4C170">
      <w:numFmt w:val="bullet"/>
      <w:lvlText w:val="-"/>
      <w:lvlJc w:val="left"/>
      <w:pPr>
        <w:ind w:left="405" w:hanging="360"/>
      </w:pPr>
      <w:rPr>
        <w:rFonts w:ascii="Garamond" w:eastAsiaTheme="minorHAnsi" w:hAnsi="Garamond"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43E441CD"/>
    <w:multiLevelType w:val="hybridMultilevel"/>
    <w:tmpl w:val="1040D288"/>
    <w:lvl w:ilvl="0" w:tplc="040C0009">
      <w:start w:val="1"/>
      <w:numFmt w:val="bullet"/>
      <w:lvlText w:val=""/>
      <w:lvlJc w:val="left"/>
      <w:pPr>
        <w:ind w:left="1374" w:hanging="360"/>
      </w:pPr>
      <w:rPr>
        <w:rFonts w:ascii="Wingdings" w:hAnsi="Wingdings" w:hint="default"/>
      </w:rPr>
    </w:lvl>
    <w:lvl w:ilvl="1" w:tplc="040C0003" w:tentative="1">
      <w:start w:val="1"/>
      <w:numFmt w:val="bullet"/>
      <w:lvlText w:val="o"/>
      <w:lvlJc w:val="left"/>
      <w:pPr>
        <w:ind w:left="2094" w:hanging="360"/>
      </w:pPr>
      <w:rPr>
        <w:rFonts w:ascii="Courier New" w:hAnsi="Courier New" w:cs="Courier New" w:hint="default"/>
      </w:rPr>
    </w:lvl>
    <w:lvl w:ilvl="2" w:tplc="040C0005" w:tentative="1">
      <w:start w:val="1"/>
      <w:numFmt w:val="bullet"/>
      <w:lvlText w:val=""/>
      <w:lvlJc w:val="left"/>
      <w:pPr>
        <w:ind w:left="2814" w:hanging="360"/>
      </w:pPr>
      <w:rPr>
        <w:rFonts w:ascii="Wingdings" w:hAnsi="Wingdings" w:hint="default"/>
      </w:rPr>
    </w:lvl>
    <w:lvl w:ilvl="3" w:tplc="040C0001" w:tentative="1">
      <w:start w:val="1"/>
      <w:numFmt w:val="bullet"/>
      <w:lvlText w:val=""/>
      <w:lvlJc w:val="left"/>
      <w:pPr>
        <w:ind w:left="3534" w:hanging="360"/>
      </w:pPr>
      <w:rPr>
        <w:rFonts w:ascii="Symbol" w:hAnsi="Symbol" w:hint="default"/>
      </w:rPr>
    </w:lvl>
    <w:lvl w:ilvl="4" w:tplc="040C0003" w:tentative="1">
      <w:start w:val="1"/>
      <w:numFmt w:val="bullet"/>
      <w:lvlText w:val="o"/>
      <w:lvlJc w:val="left"/>
      <w:pPr>
        <w:ind w:left="4254" w:hanging="360"/>
      </w:pPr>
      <w:rPr>
        <w:rFonts w:ascii="Courier New" w:hAnsi="Courier New" w:cs="Courier New" w:hint="default"/>
      </w:rPr>
    </w:lvl>
    <w:lvl w:ilvl="5" w:tplc="040C0005" w:tentative="1">
      <w:start w:val="1"/>
      <w:numFmt w:val="bullet"/>
      <w:lvlText w:val=""/>
      <w:lvlJc w:val="left"/>
      <w:pPr>
        <w:ind w:left="4974" w:hanging="360"/>
      </w:pPr>
      <w:rPr>
        <w:rFonts w:ascii="Wingdings" w:hAnsi="Wingdings" w:hint="default"/>
      </w:rPr>
    </w:lvl>
    <w:lvl w:ilvl="6" w:tplc="040C0001" w:tentative="1">
      <w:start w:val="1"/>
      <w:numFmt w:val="bullet"/>
      <w:lvlText w:val=""/>
      <w:lvlJc w:val="left"/>
      <w:pPr>
        <w:ind w:left="5694" w:hanging="360"/>
      </w:pPr>
      <w:rPr>
        <w:rFonts w:ascii="Symbol" w:hAnsi="Symbol" w:hint="default"/>
      </w:rPr>
    </w:lvl>
    <w:lvl w:ilvl="7" w:tplc="040C0003" w:tentative="1">
      <w:start w:val="1"/>
      <w:numFmt w:val="bullet"/>
      <w:lvlText w:val="o"/>
      <w:lvlJc w:val="left"/>
      <w:pPr>
        <w:ind w:left="6414" w:hanging="360"/>
      </w:pPr>
      <w:rPr>
        <w:rFonts w:ascii="Courier New" w:hAnsi="Courier New" w:cs="Courier New" w:hint="default"/>
      </w:rPr>
    </w:lvl>
    <w:lvl w:ilvl="8" w:tplc="040C0005" w:tentative="1">
      <w:start w:val="1"/>
      <w:numFmt w:val="bullet"/>
      <w:lvlText w:val=""/>
      <w:lvlJc w:val="left"/>
      <w:pPr>
        <w:ind w:left="7134" w:hanging="360"/>
      </w:pPr>
      <w:rPr>
        <w:rFonts w:ascii="Wingdings" w:hAnsi="Wingdings" w:hint="default"/>
      </w:rPr>
    </w:lvl>
  </w:abstractNum>
  <w:abstractNum w:abstractNumId="21">
    <w:nsid w:val="45AC187A"/>
    <w:multiLevelType w:val="hybridMultilevel"/>
    <w:tmpl w:val="5EEE24E8"/>
    <w:lvl w:ilvl="0" w:tplc="37E6E706">
      <w:numFmt w:val="bullet"/>
      <w:lvlText w:val="-"/>
      <w:lvlJc w:val="left"/>
      <w:pPr>
        <w:ind w:left="405" w:hanging="360"/>
      </w:pPr>
      <w:rPr>
        <w:rFonts w:ascii="Garamond" w:eastAsiaTheme="minorHAnsi" w:hAnsi="Garamond"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2">
    <w:nsid w:val="480C43DD"/>
    <w:multiLevelType w:val="hybridMultilevel"/>
    <w:tmpl w:val="91ACF8A6"/>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3">
    <w:nsid w:val="4AF44480"/>
    <w:multiLevelType w:val="hybridMultilevel"/>
    <w:tmpl w:val="622CAE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F860D97"/>
    <w:multiLevelType w:val="hybridMultilevel"/>
    <w:tmpl w:val="F20425F2"/>
    <w:lvl w:ilvl="0" w:tplc="09B84336">
      <w:numFmt w:val="bullet"/>
      <w:lvlText w:val="-"/>
      <w:lvlJc w:val="left"/>
      <w:pPr>
        <w:ind w:left="405" w:hanging="360"/>
      </w:pPr>
      <w:rPr>
        <w:rFonts w:ascii="Garamond" w:eastAsiaTheme="minorHAnsi" w:hAnsi="Garamond"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5">
    <w:nsid w:val="4FB465CA"/>
    <w:multiLevelType w:val="hybridMultilevel"/>
    <w:tmpl w:val="692649B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102" w:hanging="360"/>
      </w:pPr>
      <w:rPr>
        <w:rFonts w:ascii="Courier New" w:hAnsi="Courier New" w:cs="Courier New" w:hint="default"/>
      </w:rPr>
    </w:lvl>
    <w:lvl w:ilvl="2" w:tplc="040C0005" w:tentative="1">
      <w:start w:val="1"/>
      <w:numFmt w:val="bullet"/>
      <w:lvlText w:val=""/>
      <w:lvlJc w:val="left"/>
      <w:pPr>
        <w:ind w:left="1822" w:hanging="360"/>
      </w:pPr>
      <w:rPr>
        <w:rFonts w:ascii="Wingdings" w:hAnsi="Wingdings" w:hint="default"/>
      </w:rPr>
    </w:lvl>
    <w:lvl w:ilvl="3" w:tplc="040C0001" w:tentative="1">
      <w:start w:val="1"/>
      <w:numFmt w:val="bullet"/>
      <w:lvlText w:val=""/>
      <w:lvlJc w:val="left"/>
      <w:pPr>
        <w:ind w:left="2542" w:hanging="360"/>
      </w:pPr>
      <w:rPr>
        <w:rFonts w:ascii="Symbol" w:hAnsi="Symbol" w:hint="default"/>
      </w:rPr>
    </w:lvl>
    <w:lvl w:ilvl="4" w:tplc="040C0003" w:tentative="1">
      <w:start w:val="1"/>
      <w:numFmt w:val="bullet"/>
      <w:lvlText w:val="o"/>
      <w:lvlJc w:val="left"/>
      <w:pPr>
        <w:ind w:left="3262" w:hanging="360"/>
      </w:pPr>
      <w:rPr>
        <w:rFonts w:ascii="Courier New" w:hAnsi="Courier New" w:cs="Courier New" w:hint="default"/>
      </w:rPr>
    </w:lvl>
    <w:lvl w:ilvl="5" w:tplc="040C0005" w:tentative="1">
      <w:start w:val="1"/>
      <w:numFmt w:val="bullet"/>
      <w:lvlText w:val=""/>
      <w:lvlJc w:val="left"/>
      <w:pPr>
        <w:ind w:left="3982" w:hanging="360"/>
      </w:pPr>
      <w:rPr>
        <w:rFonts w:ascii="Wingdings" w:hAnsi="Wingdings" w:hint="default"/>
      </w:rPr>
    </w:lvl>
    <w:lvl w:ilvl="6" w:tplc="040C0001" w:tentative="1">
      <w:start w:val="1"/>
      <w:numFmt w:val="bullet"/>
      <w:lvlText w:val=""/>
      <w:lvlJc w:val="left"/>
      <w:pPr>
        <w:ind w:left="4702" w:hanging="360"/>
      </w:pPr>
      <w:rPr>
        <w:rFonts w:ascii="Symbol" w:hAnsi="Symbol" w:hint="default"/>
      </w:rPr>
    </w:lvl>
    <w:lvl w:ilvl="7" w:tplc="040C0003" w:tentative="1">
      <w:start w:val="1"/>
      <w:numFmt w:val="bullet"/>
      <w:lvlText w:val="o"/>
      <w:lvlJc w:val="left"/>
      <w:pPr>
        <w:ind w:left="5422" w:hanging="360"/>
      </w:pPr>
      <w:rPr>
        <w:rFonts w:ascii="Courier New" w:hAnsi="Courier New" w:cs="Courier New" w:hint="default"/>
      </w:rPr>
    </w:lvl>
    <w:lvl w:ilvl="8" w:tplc="040C0005" w:tentative="1">
      <w:start w:val="1"/>
      <w:numFmt w:val="bullet"/>
      <w:lvlText w:val=""/>
      <w:lvlJc w:val="left"/>
      <w:pPr>
        <w:ind w:left="6142" w:hanging="360"/>
      </w:pPr>
      <w:rPr>
        <w:rFonts w:ascii="Wingdings" w:hAnsi="Wingdings" w:hint="default"/>
      </w:rPr>
    </w:lvl>
  </w:abstractNum>
  <w:abstractNum w:abstractNumId="26">
    <w:nsid w:val="501E5387"/>
    <w:multiLevelType w:val="hybridMultilevel"/>
    <w:tmpl w:val="4C5490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59B43B2"/>
    <w:multiLevelType w:val="hybridMultilevel"/>
    <w:tmpl w:val="91D29EAE"/>
    <w:lvl w:ilvl="0" w:tplc="040C0009">
      <w:start w:val="1"/>
      <w:numFmt w:val="bullet"/>
      <w:lvlText w:val=""/>
      <w:lvlJc w:val="left"/>
      <w:pPr>
        <w:ind w:left="786" w:hanging="360"/>
      </w:pPr>
      <w:rPr>
        <w:rFonts w:ascii="Wingdings" w:hAnsi="Wingdings" w:hint="default"/>
      </w:rPr>
    </w:lvl>
    <w:lvl w:ilvl="1" w:tplc="040C000B">
      <w:start w:val="1"/>
      <w:numFmt w:val="bullet"/>
      <w:lvlText w:val=""/>
      <w:lvlJc w:val="left"/>
      <w:pPr>
        <w:ind w:left="1495" w:hanging="360"/>
      </w:pPr>
      <w:rPr>
        <w:rFonts w:ascii="Wingdings" w:hAnsi="Wingdings" w:hint="default"/>
      </w:rPr>
    </w:lvl>
    <w:lvl w:ilvl="2" w:tplc="AE52266A">
      <w:numFmt w:val="bullet"/>
      <w:lvlText w:val="-"/>
      <w:lvlJc w:val="left"/>
      <w:pPr>
        <w:ind w:left="2160" w:hanging="360"/>
      </w:pPr>
      <w:rPr>
        <w:rFonts w:ascii="Garamond" w:eastAsia="Times New Roman" w:hAnsi="Garamond"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5F075C2"/>
    <w:multiLevelType w:val="hybridMultilevel"/>
    <w:tmpl w:val="DA86BF5C"/>
    <w:lvl w:ilvl="0" w:tplc="040C0009">
      <w:start w:val="1"/>
      <w:numFmt w:val="bullet"/>
      <w:lvlText w:val=""/>
      <w:lvlJc w:val="left"/>
      <w:pPr>
        <w:ind w:left="766"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29">
    <w:nsid w:val="66047498"/>
    <w:multiLevelType w:val="hybridMultilevel"/>
    <w:tmpl w:val="7696B7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7FB4A8A"/>
    <w:multiLevelType w:val="hybridMultilevel"/>
    <w:tmpl w:val="42F8A8F6"/>
    <w:lvl w:ilvl="0" w:tplc="142C402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AA763DF"/>
    <w:multiLevelType w:val="hybridMultilevel"/>
    <w:tmpl w:val="4F7C9E7C"/>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2">
    <w:nsid w:val="75551211"/>
    <w:multiLevelType w:val="hybridMultilevel"/>
    <w:tmpl w:val="7FEE3A70"/>
    <w:lvl w:ilvl="0" w:tplc="EA265370">
      <w:numFmt w:val="bullet"/>
      <w:lvlText w:val="-"/>
      <w:lvlJc w:val="left"/>
      <w:pPr>
        <w:ind w:left="720" w:hanging="360"/>
      </w:pPr>
      <w:rPr>
        <w:rFonts w:ascii="Garamond" w:eastAsiaTheme="minorHAnsi" w:hAnsi="Garamond"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3"/>
  </w:num>
  <w:num w:numId="4">
    <w:abstractNumId w:val="2"/>
  </w:num>
  <w:num w:numId="5">
    <w:abstractNumId w:val="0"/>
  </w:num>
  <w:num w:numId="6">
    <w:abstractNumId w:val="27"/>
  </w:num>
  <w:num w:numId="7">
    <w:abstractNumId w:val="9"/>
  </w:num>
  <w:num w:numId="8">
    <w:abstractNumId w:val="25"/>
  </w:num>
  <w:num w:numId="9">
    <w:abstractNumId w:val="16"/>
  </w:num>
  <w:num w:numId="10">
    <w:abstractNumId w:val="18"/>
  </w:num>
  <w:num w:numId="11">
    <w:abstractNumId w:val="20"/>
  </w:num>
  <w:num w:numId="12">
    <w:abstractNumId w:val="22"/>
  </w:num>
  <w:num w:numId="13">
    <w:abstractNumId w:val="10"/>
  </w:num>
  <w:num w:numId="14">
    <w:abstractNumId w:val="31"/>
  </w:num>
  <w:num w:numId="15">
    <w:abstractNumId w:val="3"/>
  </w:num>
  <w:num w:numId="16">
    <w:abstractNumId w:val="26"/>
  </w:num>
  <w:num w:numId="17">
    <w:abstractNumId w:val="32"/>
  </w:num>
  <w:num w:numId="18">
    <w:abstractNumId w:val="29"/>
  </w:num>
  <w:num w:numId="19">
    <w:abstractNumId w:val="30"/>
  </w:num>
  <w:num w:numId="20">
    <w:abstractNumId w:val="4"/>
  </w:num>
  <w:num w:numId="21">
    <w:abstractNumId w:val="1"/>
  </w:num>
  <w:num w:numId="22">
    <w:abstractNumId w:val="17"/>
  </w:num>
  <w:num w:numId="23">
    <w:abstractNumId w:val="24"/>
  </w:num>
  <w:num w:numId="24">
    <w:abstractNumId w:val="28"/>
  </w:num>
  <w:num w:numId="25">
    <w:abstractNumId w:val="7"/>
  </w:num>
  <w:num w:numId="26">
    <w:abstractNumId w:val="11"/>
  </w:num>
  <w:num w:numId="27">
    <w:abstractNumId w:val="19"/>
  </w:num>
  <w:num w:numId="28">
    <w:abstractNumId w:val="5"/>
  </w:num>
  <w:num w:numId="29">
    <w:abstractNumId w:val="21"/>
  </w:num>
  <w:num w:numId="30">
    <w:abstractNumId w:val="15"/>
  </w:num>
  <w:num w:numId="31">
    <w:abstractNumId w:val="12"/>
  </w:num>
  <w:num w:numId="32">
    <w:abstractNumId w:val="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5A"/>
    <w:rsid w:val="0000249E"/>
    <w:rsid w:val="000233DE"/>
    <w:rsid w:val="00024F47"/>
    <w:rsid w:val="00042128"/>
    <w:rsid w:val="00072D05"/>
    <w:rsid w:val="00075B87"/>
    <w:rsid w:val="000818B5"/>
    <w:rsid w:val="0008447F"/>
    <w:rsid w:val="00095941"/>
    <w:rsid w:val="000D2523"/>
    <w:rsid w:val="000D7607"/>
    <w:rsid w:val="000E20E5"/>
    <w:rsid w:val="000E44FA"/>
    <w:rsid w:val="000F7ED6"/>
    <w:rsid w:val="000F7F72"/>
    <w:rsid w:val="00101E45"/>
    <w:rsid w:val="00120CDE"/>
    <w:rsid w:val="0012786A"/>
    <w:rsid w:val="0013593C"/>
    <w:rsid w:val="00137184"/>
    <w:rsid w:val="001500ED"/>
    <w:rsid w:val="001516A2"/>
    <w:rsid w:val="00156C39"/>
    <w:rsid w:val="00176E1F"/>
    <w:rsid w:val="001A3D24"/>
    <w:rsid w:val="001B4D5A"/>
    <w:rsid w:val="001B4FC1"/>
    <w:rsid w:val="001C3A50"/>
    <w:rsid w:val="001C7F0A"/>
    <w:rsid w:val="001D2700"/>
    <w:rsid w:val="001D69C7"/>
    <w:rsid w:val="001E781E"/>
    <w:rsid w:val="001E7968"/>
    <w:rsid w:val="001F3DDF"/>
    <w:rsid w:val="001F54FE"/>
    <w:rsid w:val="00235169"/>
    <w:rsid w:val="00245DF7"/>
    <w:rsid w:val="00260E99"/>
    <w:rsid w:val="002654D1"/>
    <w:rsid w:val="002920F9"/>
    <w:rsid w:val="002B3CCC"/>
    <w:rsid w:val="002C3B0F"/>
    <w:rsid w:val="002D14F8"/>
    <w:rsid w:val="002D401C"/>
    <w:rsid w:val="002E4503"/>
    <w:rsid w:val="00304D72"/>
    <w:rsid w:val="003249DB"/>
    <w:rsid w:val="00327028"/>
    <w:rsid w:val="00340BD5"/>
    <w:rsid w:val="00361E53"/>
    <w:rsid w:val="003833B3"/>
    <w:rsid w:val="00384F59"/>
    <w:rsid w:val="00385D7E"/>
    <w:rsid w:val="003875A8"/>
    <w:rsid w:val="00392C8F"/>
    <w:rsid w:val="003C01B1"/>
    <w:rsid w:val="003C4625"/>
    <w:rsid w:val="003D454B"/>
    <w:rsid w:val="003D5060"/>
    <w:rsid w:val="003E047C"/>
    <w:rsid w:val="003F2A83"/>
    <w:rsid w:val="0040559F"/>
    <w:rsid w:val="00442C88"/>
    <w:rsid w:val="0044694E"/>
    <w:rsid w:val="00467741"/>
    <w:rsid w:val="00487DEA"/>
    <w:rsid w:val="004A0CC9"/>
    <w:rsid w:val="004A4BAB"/>
    <w:rsid w:val="004B45D5"/>
    <w:rsid w:val="004E2EF2"/>
    <w:rsid w:val="004E2F70"/>
    <w:rsid w:val="004E5A2D"/>
    <w:rsid w:val="0050371B"/>
    <w:rsid w:val="00504272"/>
    <w:rsid w:val="00507444"/>
    <w:rsid w:val="0052146C"/>
    <w:rsid w:val="005560DA"/>
    <w:rsid w:val="00560691"/>
    <w:rsid w:val="00562257"/>
    <w:rsid w:val="005766EB"/>
    <w:rsid w:val="005B438D"/>
    <w:rsid w:val="005C01E7"/>
    <w:rsid w:val="005C0840"/>
    <w:rsid w:val="005C51DB"/>
    <w:rsid w:val="005D1B1D"/>
    <w:rsid w:val="005E4EA8"/>
    <w:rsid w:val="00604B86"/>
    <w:rsid w:val="0060527B"/>
    <w:rsid w:val="00612D2B"/>
    <w:rsid w:val="00615633"/>
    <w:rsid w:val="00626AEB"/>
    <w:rsid w:val="006279CC"/>
    <w:rsid w:val="0065331A"/>
    <w:rsid w:val="006554AC"/>
    <w:rsid w:val="006609AB"/>
    <w:rsid w:val="006704DF"/>
    <w:rsid w:val="00694434"/>
    <w:rsid w:val="006D7762"/>
    <w:rsid w:val="007074FC"/>
    <w:rsid w:val="00735F61"/>
    <w:rsid w:val="00752713"/>
    <w:rsid w:val="0076278D"/>
    <w:rsid w:val="00774771"/>
    <w:rsid w:val="0077622E"/>
    <w:rsid w:val="0078251F"/>
    <w:rsid w:val="007859A4"/>
    <w:rsid w:val="007A38BE"/>
    <w:rsid w:val="007A4148"/>
    <w:rsid w:val="00801ABA"/>
    <w:rsid w:val="00807AE7"/>
    <w:rsid w:val="008305EB"/>
    <w:rsid w:val="0083083D"/>
    <w:rsid w:val="00874639"/>
    <w:rsid w:val="008801E4"/>
    <w:rsid w:val="00884210"/>
    <w:rsid w:val="00884F59"/>
    <w:rsid w:val="00886D15"/>
    <w:rsid w:val="00896F4D"/>
    <w:rsid w:val="008B1537"/>
    <w:rsid w:val="008B423A"/>
    <w:rsid w:val="008C0D7D"/>
    <w:rsid w:val="008E6FD7"/>
    <w:rsid w:val="00900604"/>
    <w:rsid w:val="00902858"/>
    <w:rsid w:val="00902D4D"/>
    <w:rsid w:val="0094406A"/>
    <w:rsid w:val="009529EE"/>
    <w:rsid w:val="009552AD"/>
    <w:rsid w:val="00971845"/>
    <w:rsid w:val="00981D66"/>
    <w:rsid w:val="009841AB"/>
    <w:rsid w:val="009B63B0"/>
    <w:rsid w:val="009C54D7"/>
    <w:rsid w:val="009C6F51"/>
    <w:rsid w:val="009D2261"/>
    <w:rsid w:val="009D419E"/>
    <w:rsid w:val="009E18F8"/>
    <w:rsid w:val="009E6693"/>
    <w:rsid w:val="009F03FC"/>
    <w:rsid w:val="00A1413B"/>
    <w:rsid w:val="00A21340"/>
    <w:rsid w:val="00A24D59"/>
    <w:rsid w:val="00A307E1"/>
    <w:rsid w:val="00A6612E"/>
    <w:rsid w:val="00A757EE"/>
    <w:rsid w:val="00A75C2D"/>
    <w:rsid w:val="00A7799E"/>
    <w:rsid w:val="00A83062"/>
    <w:rsid w:val="00AB7800"/>
    <w:rsid w:val="00AD7AC0"/>
    <w:rsid w:val="00AF38C2"/>
    <w:rsid w:val="00B00EEE"/>
    <w:rsid w:val="00B25A58"/>
    <w:rsid w:val="00B27443"/>
    <w:rsid w:val="00B453FA"/>
    <w:rsid w:val="00B51B8D"/>
    <w:rsid w:val="00B57F50"/>
    <w:rsid w:val="00B6293A"/>
    <w:rsid w:val="00B92809"/>
    <w:rsid w:val="00C02114"/>
    <w:rsid w:val="00C05A37"/>
    <w:rsid w:val="00C05D3C"/>
    <w:rsid w:val="00C05DFD"/>
    <w:rsid w:val="00C11F91"/>
    <w:rsid w:val="00C132ED"/>
    <w:rsid w:val="00C23D1B"/>
    <w:rsid w:val="00C31EAE"/>
    <w:rsid w:val="00C46734"/>
    <w:rsid w:val="00C53A33"/>
    <w:rsid w:val="00C71A85"/>
    <w:rsid w:val="00C737CE"/>
    <w:rsid w:val="00CA1F4D"/>
    <w:rsid w:val="00CC3D21"/>
    <w:rsid w:val="00CF73BB"/>
    <w:rsid w:val="00D0039D"/>
    <w:rsid w:val="00D055FF"/>
    <w:rsid w:val="00D132DB"/>
    <w:rsid w:val="00D466C1"/>
    <w:rsid w:val="00D508EE"/>
    <w:rsid w:val="00D67AFE"/>
    <w:rsid w:val="00D728A2"/>
    <w:rsid w:val="00D945F1"/>
    <w:rsid w:val="00DA48E9"/>
    <w:rsid w:val="00DC230A"/>
    <w:rsid w:val="00DD3889"/>
    <w:rsid w:val="00DD512B"/>
    <w:rsid w:val="00DD736D"/>
    <w:rsid w:val="00DE3507"/>
    <w:rsid w:val="00DF0C85"/>
    <w:rsid w:val="00E02897"/>
    <w:rsid w:val="00E12B18"/>
    <w:rsid w:val="00E163B7"/>
    <w:rsid w:val="00E32F3A"/>
    <w:rsid w:val="00E439B2"/>
    <w:rsid w:val="00E43D69"/>
    <w:rsid w:val="00E64E95"/>
    <w:rsid w:val="00E72D1F"/>
    <w:rsid w:val="00E733D0"/>
    <w:rsid w:val="00E83BA1"/>
    <w:rsid w:val="00E923A7"/>
    <w:rsid w:val="00E9431B"/>
    <w:rsid w:val="00EA4A13"/>
    <w:rsid w:val="00EA5E76"/>
    <w:rsid w:val="00EB66F0"/>
    <w:rsid w:val="00EC21B0"/>
    <w:rsid w:val="00F00E08"/>
    <w:rsid w:val="00F0798A"/>
    <w:rsid w:val="00F13BA8"/>
    <w:rsid w:val="00F236D1"/>
    <w:rsid w:val="00F546BF"/>
    <w:rsid w:val="00F70BDA"/>
    <w:rsid w:val="00F7147A"/>
    <w:rsid w:val="00F77F96"/>
    <w:rsid w:val="00F850A0"/>
    <w:rsid w:val="00F93D9B"/>
    <w:rsid w:val="00FA63B2"/>
    <w:rsid w:val="00FB5989"/>
    <w:rsid w:val="00FB7564"/>
    <w:rsid w:val="00FC039E"/>
    <w:rsid w:val="00FD07BC"/>
    <w:rsid w:val="00FE002F"/>
    <w:rsid w:val="00FF2CEA"/>
    <w:rsid w:val="00FF39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4D5A"/>
    <w:pPr>
      <w:ind w:left="720"/>
      <w:contextualSpacing/>
    </w:pPr>
  </w:style>
  <w:style w:type="character" w:styleId="Lienhypertexte">
    <w:name w:val="Hyperlink"/>
    <w:basedOn w:val="Policepardfaut"/>
    <w:uiPriority w:val="99"/>
    <w:unhideWhenUsed/>
    <w:rsid w:val="00D055FF"/>
    <w:rPr>
      <w:color w:val="0000FF" w:themeColor="hyperlink"/>
      <w:u w:val="single"/>
    </w:rPr>
  </w:style>
  <w:style w:type="paragraph" w:styleId="Corpsdetexte">
    <w:name w:val="Body Text"/>
    <w:basedOn w:val="Normal"/>
    <w:link w:val="CorpsdetexteCar"/>
    <w:semiHidden/>
    <w:unhideWhenUsed/>
    <w:qFormat/>
    <w:rsid w:val="0000249E"/>
    <w:pPr>
      <w:spacing w:before="180" w:after="180" w:line="240" w:lineRule="auto"/>
    </w:pPr>
    <w:rPr>
      <w:sz w:val="24"/>
      <w:szCs w:val="24"/>
      <w:lang w:val="en-US"/>
    </w:rPr>
  </w:style>
  <w:style w:type="character" w:customStyle="1" w:styleId="CorpsdetexteCar">
    <w:name w:val="Corps de texte Car"/>
    <w:basedOn w:val="Policepardfaut"/>
    <w:link w:val="Corpsdetexte"/>
    <w:semiHidden/>
    <w:rsid w:val="0000249E"/>
    <w:rPr>
      <w:sz w:val="24"/>
      <w:szCs w:val="24"/>
      <w:lang w:val="en-US"/>
    </w:rPr>
  </w:style>
  <w:style w:type="table" w:customStyle="1" w:styleId="Grilledutableau1">
    <w:name w:val="Grille du tableau1"/>
    <w:basedOn w:val="TableauNormal"/>
    <w:next w:val="Grilledutableau"/>
    <w:uiPriority w:val="59"/>
    <w:rsid w:val="00392C8F"/>
    <w:pPr>
      <w:spacing w:after="0" w:line="240" w:lineRule="auto"/>
    </w:pPr>
    <w:rPr>
      <w:sz w:val="24"/>
      <w:szCs w:val="24"/>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59"/>
    <w:rsid w:val="00392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92C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2C8F"/>
    <w:rPr>
      <w:rFonts w:ascii="Tahoma" w:hAnsi="Tahoma" w:cs="Tahoma"/>
      <w:sz w:val="16"/>
      <w:szCs w:val="16"/>
    </w:rPr>
  </w:style>
  <w:style w:type="paragraph" w:styleId="Notedebasdepage">
    <w:name w:val="footnote text"/>
    <w:basedOn w:val="Normal"/>
    <w:link w:val="NotedebasdepageCar"/>
    <w:uiPriority w:val="99"/>
    <w:semiHidden/>
    <w:unhideWhenUsed/>
    <w:rsid w:val="00612D2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12D2B"/>
    <w:rPr>
      <w:sz w:val="20"/>
      <w:szCs w:val="20"/>
    </w:rPr>
  </w:style>
  <w:style w:type="character" w:styleId="Appelnotedebasdep">
    <w:name w:val="footnote reference"/>
    <w:basedOn w:val="Policepardfaut"/>
    <w:uiPriority w:val="99"/>
    <w:semiHidden/>
    <w:unhideWhenUsed/>
    <w:rsid w:val="00612D2B"/>
    <w:rPr>
      <w:vertAlign w:val="superscript"/>
    </w:rPr>
  </w:style>
  <w:style w:type="paragraph" w:styleId="En-tte">
    <w:name w:val="header"/>
    <w:basedOn w:val="Normal"/>
    <w:link w:val="En-tteCar"/>
    <w:uiPriority w:val="99"/>
    <w:unhideWhenUsed/>
    <w:rsid w:val="00612D2B"/>
    <w:pPr>
      <w:tabs>
        <w:tab w:val="center" w:pos="4536"/>
        <w:tab w:val="right" w:pos="9072"/>
      </w:tabs>
      <w:spacing w:after="0" w:line="240" w:lineRule="auto"/>
    </w:pPr>
  </w:style>
  <w:style w:type="character" w:customStyle="1" w:styleId="En-tteCar">
    <w:name w:val="En-tête Car"/>
    <w:basedOn w:val="Policepardfaut"/>
    <w:link w:val="En-tte"/>
    <w:uiPriority w:val="99"/>
    <w:rsid w:val="00612D2B"/>
  </w:style>
  <w:style w:type="paragraph" w:styleId="Pieddepage">
    <w:name w:val="footer"/>
    <w:basedOn w:val="Normal"/>
    <w:link w:val="PieddepageCar"/>
    <w:uiPriority w:val="99"/>
    <w:unhideWhenUsed/>
    <w:rsid w:val="00612D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2D2B"/>
  </w:style>
  <w:style w:type="paragraph" w:styleId="NormalWeb">
    <w:name w:val="Normal (Web)"/>
    <w:basedOn w:val="Normal"/>
    <w:uiPriority w:val="99"/>
    <w:semiHidden/>
    <w:unhideWhenUsed/>
    <w:rsid w:val="00D466C1"/>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first-paragraph-western">
    <w:name w:val="first-paragraph-western"/>
    <w:basedOn w:val="Normal"/>
    <w:rsid w:val="00D466C1"/>
    <w:pPr>
      <w:spacing w:before="181" w:after="181" w:line="240" w:lineRule="auto"/>
    </w:pPr>
    <w:rPr>
      <w:rFonts w:ascii="Calibri" w:eastAsia="Times New Roman" w:hAnsi="Calibri" w:cs="Calibri"/>
      <w:sz w:val="24"/>
      <w:szCs w:val="24"/>
      <w:lang w:eastAsia="fr-FR"/>
    </w:rPr>
  </w:style>
  <w:style w:type="paragraph" w:customStyle="1" w:styleId="western">
    <w:name w:val="western"/>
    <w:basedOn w:val="Normal"/>
    <w:rsid w:val="00D466C1"/>
    <w:pPr>
      <w:spacing w:before="100" w:beforeAutospacing="1" w:after="119"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4D5A"/>
    <w:pPr>
      <w:ind w:left="720"/>
      <w:contextualSpacing/>
    </w:pPr>
  </w:style>
  <w:style w:type="character" w:styleId="Lienhypertexte">
    <w:name w:val="Hyperlink"/>
    <w:basedOn w:val="Policepardfaut"/>
    <w:uiPriority w:val="99"/>
    <w:unhideWhenUsed/>
    <w:rsid w:val="00D055FF"/>
    <w:rPr>
      <w:color w:val="0000FF" w:themeColor="hyperlink"/>
      <w:u w:val="single"/>
    </w:rPr>
  </w:style>
  <w:style w:type="paragraph" w:styleId="Corpsdetexte">
    <w:name w:val="Body Text"/>
    <w:basedOn w:val="Normal"/>
    <w:link w:val="CorpsdetexteCar"/>
    <w:semiHidden/>
    <w:unhideWhenUsed/>
    <w:qFormat/>
    <w:rsid w:val="0000249E"/>
    <w:pPr>
      <w:spacing w:before="180" w:after="180" w:line="240" w:lineRule="auto"/>
    </w:pPr>
    <w:rPr>
      <w:sz w:val="24"/>
      <w:szCs w:val="24"/>
      <w:lang w:val="en-US"/>
    </w:rPr>
  </w:style>
  <w:style w:type="character" w:customStyle="1" w:styleId="CorpsdetexteCar">
    <w:name w:val="Corps de texte Car"/>
    <w:basedOn w:val="Policepardfaut"/>
    <w:link w:val="Corpsdetexte"/>
    <w:semiHidden/>
    <w:rsid w:val="0000249E"/>
    <w:rPr>
      <w:sz w:val="24"/>
      <w:szCs w:val="24"/>
      <w:lang w:val="en-US"/>
    </w:rPr>
  </w:style>
  <w:style w:type="table" w:customStyle="1" w:styleId="Grilledutableau1">
    <w:name w:val="Grille du tableau1"/>
    <w:basedOn w:val="TableauNormal"/>
    <w:next w:val="Grilledutableau"/>
    <w:uiPriority w:val="59"/>
    <w:rsid w:val="00392C8F"/>
    <w:pPr>
      <w:spacing w:after="0" w:line="240" w:lineRule="auto"/>
    </w:pPr>
    <w:rPr>
      <w:sz w:val="24"/>
      <w:szCs w:val="24"/>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59"/>
    <w:rsid w:val="00392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92C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2C8F"/>
    <w:rPr>
      <w:rFonts w:ascii="Tahoma" w:hAnsi="Tahoma" w:cs="Tahoma"/>
      <w:sz w:val="16"/>
      <w:szCs w:val="16"/>
    </w:rPr>
  </w:style>
  <w:style w:type="paragraph" w:styleId="Notedebasdepage">
    <w:name w:val="footnote text"/>
    <w:basedOn w:val="Normal"/>
    <w:link w:val="NotedebasdepageCar"/>
    <w:uiPriority w:val="99"/>
    <w:semiHidden/>
    <w:unhideWhenUsed/>
    <w:rsid w:val="00612D2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12D2B"/>
    <w:rPr>
      <w:sz w:val="20"/>
      <w:szCs w:val="20"/>
    </w:rPr>
  </w:style>
  <w:style w:type="character" w:styleId="Appelnotedebasdep">
    <w:name w:val="footnote reference"/>
    <w:basedOn w:val="Policepardfaut"/>
    <w:uiPriority w:val="99"/>
    <w:semiHidden/>
    <w:unhideWhenUsed/>
    <w:rsid w:val="00612D2B"/>
    <w:rPr>
      <w:vertAlign w:val="superscript"/>
    </w:rPr>
  </w:style>
  <w:style w:type="paragraph" w:styleId="En-tte">
    <w:name w:val="header"/>
    <w:basedOn w:val="Normal"/>
    <w:link w:val="En-tteCar"/>
    <w:uiPriority w:val="99"/>
    <w:unhideWhenUsed/>
    <w:rsid w:val="00612D2B"/>
    <w:pPr>
      <w:tabs>
        <w:tab w:val="center" w:pos="4536"/>
        <w:tab w:val="right" w:pos="9072"/>
      </w:tabs>
      <w:spacing w:after="0" w:line="240" w:lineRule="auto"/>
    </w:pPr>
  </w:style>
  <w:style w:type="character" w:customStyle="1" w:styleId="En-tteCar">
    <w:name w:val="En-tête Car"/>
    <w:basedOn w:val="Policepardfaut"/>
    <w:link w:val="En-tte"/>
    <w:uiPriority w:val="99"/>
    <w:rsid w:val="00612D2B"/>
  </w:style>
  <w:style w:type="paragraph" w:styleId="Pieddepage">
    <w:name w:val="footer"/>
    <w:basedOn w:val="Normal"/>
    <w:link w:val="PieddepageCar"/>
    <w:uiPriority w:val="99"/>
    <w:unhideWhenUsed/>
    <w:rsid w:val="00612D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2D2B"/>
  </w:style>
  <w:style w:type="paragraph" w:styleId="NormalWeb">
    <w:name w:val="Normal (Web)"/>
    <w:basedOn w:val="Normal"/>
    <w:uiPriority w:val="99"/>
    <w:semiHidden/>
    <w:unhideWhenUsed/>
    <w:rsid w:val="00D466C1"/>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first-paragraph-western">
    <w:name w:val="first-paragraph-western"/>
    <w:basedOn w:val="Normal"/>
    <w:rsid w:val="00D466C1"/>
    <w:pPr>
      <w:spacing w:before="181" w:after="181" w:line="240" w:lineRule="auto"/>
    </w:pPr>
    <w:rPr>
      <w:rFonts w:ascii="Calibri" w:eastAsia="Times New Roman" w:hAnsi="Calibri" w:cs="Calibri"/>
      <w:sz w:val="24"/>
      <w:szCs w:val="24"/>
      <w:lang w:eastAsia="fr-FR"/>
    </w:rPr>
  </w:style>
  <w:style w:type="paragraph" w:customStyle="1" w:styleId="western">
    <w:name w:val="western"/>
    <w:basedOn w:val="Normal"/>
    <w:rsid w:val="00D466C1"/>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438038">
      <w:bodyDiv w:val="1"/>
      <w:marLeft w:val="0"/>
      <w:marRight w:val="0"/>
      <w:marTop w:val="0"/>
      <w:marBottom w:val="0"/>
      <w:divBdr>
        <w:top w:val="none" w:sz="0" w:space="0" w:color="auto"/>
        <w:left w:val="none" w:sz="0" w:space="0" w:color="auto"/>
        <w:bottom w:val="none" w:sz="0" w:space="0" w:color="auto"/>
        <w:right w:val="none" w:sz="0" w:space="0" w:color="auto"/>
      </w:divBdr>
    </w:div>
    <w:div w:id="175705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aintpierre.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CodeArticle.do;jsessionid=723B6313260697F3FA83FF75A1CC7C2C.tpdila15v_1?idArticle=LEGIARTI000034444126&amp;cidTexte=LEGITEXT000006070299&amp;dateTexte=20170425&amp;categorieLien=id&amp;oldAction=rechCodeArticle"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1801-B75F-4A9A-9A66-643BBDA7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14</Pages>
  <Words>4003</Words>
  <Characters>22020</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Magalie Pothin</dc:creator>
  <cp:lastModifiedBy>Nathalie Hamilcaro</cp:lastModifiedBy>
  <cp:revision>72</cp:revision>
  <cp:lastPrinted>2021-11-15T06:47:00Z</cp:lastPrinted>
  <dcterms:created xsi:type="dcterms:W3CDTF">2022-09-01T04:22:00Z</dcterms:created>
  <dcterms:modified xsi:type="dcterms:W3CDTF">2023-07-31T11:39:00Z</dcterms:modified>
</cp:coreProperties>
</file>